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2226" w14:textId="77777777" w:rsidR="00DC02C2" w:rsidRDefault="00DC02C2" w:rsidP="007039B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52C3ADA7" w14:textId="77777777" w:rsidR="00DC02C2" w:rsidRPr="00D90ADB" w:rsidRDefault="00DC02C2" w:rsidP="00DC02C2">
      <w:pPr>
        <w:pStyle w:val="a5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0ADB">
        <w:rPr>
          <w:rFonts w:ascii="Times New Roman" w:eastAsia="Calibri" w:hAnsi="Times New Roman" w:cs="Times New Roman"/>
        </w:rPr>
        <w:t xml:space="preserve">МУНИЦИПАЛЬНОЕ АВТОНОМНОЕ ОБРАЗОВАТЕЛЬНОЕ УЧРЕЖДЕНИЕ </w:t>
      </w:r>
    </w:p>
    <w:p w14:paraId="37E9BBAE" w14:textId="77777777" w:rsidR="00DC02C2" w:rsidRPr="00D90ADB" w:rsidRDefault="00DC02C2" w:rsidP="00DC02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0ADB">
        <w:rPr>
          <w:rFonts w:ascii="Times New Roman" w:eastAsia="Calibri" w:hAnsi="Times New Roman" w:cs="Times New Roman"/>
        </w:rPr>
        <w:t>ДОПОЛНИТЕЛЬНОГО ОБРАЗОВАНИЯ</w:t>
      </w:r>
    </w:p>
    <w:p w14:paraId="1CD1DE27" w14:textId="77777777" w:rsidR="00DC02C2" w:rsidRPr="00D90ADB" w:rsidRDefault="00DC02C2" w:rsidP="00DC02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0ADB">
        <w:rPr>
          <w:rFonts w:ascii="Times New Roman" w:eastAsia="Calibri" w:hAnsi="Times New Roman" w:cs="Times New Roman"/>
        </w:rPr>
        <w:t>«ДЕТСКАЯ ШКОЛА ИСКУССТВ ЦЕЛИНСКОГО РАЙОНА»</w:t>
      </w:r>
    </w:p>
    <w:p w14:paraId="3A442CC6" w14:textId="77777777" w:rsidR="00DC02C2" w:rsidRPr="00D90ADB" w:rsidRDefault="00DC02C2" w:rsidP="00DC02C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768104" w14:textId="77777777" w:rsidR="00DC02C2" w:rsidRPr="00D90ADB" w:rsidRDefault="00DC02C2" w:rsidP="00DC02C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407588" w14:textId="77777777" w:rsidR="00DC02C2" w:rsidRPr="00D90ADB" w:rsidRDefault="00DC02C2" w:rsidP="00DC02C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C94C7C" w14:textId="77777777" w:rsidR="00DC02C2" w:rsidRPr="00D90ADB" w:rsidRDefault="00DC02C2" w:rsidP="00DC02C2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7B87F6CD" w14:textId="77777777" w:rsidR="00DC02C2" w:rsidRPr="00DC02C2" w:rsidRDefault="00DC02C2" w:rsidP="00DC02C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C02C2">
        <w:rPr>
          <w:rFonts w:ascii="Times New Roman" w:hAnsi="Times New Roman" w:cs="Times New Roman"/>
          <w:sz w:val="36"/>
          <w:szCs w:val="36"/>
        </w:rPr>
        <w:t>Методическая разработка</w:t>
      </w:r>
    </w:p>
    <w:p w14:paraId="2A141ACC" w14:textId="6DFF93C3" w:rsidR="00DC02C2" w:rsidRPr="00DC02C2" w:rsidRDefault="00DC02C2" w:rsidP="00DC02C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C02C2">
        <w:rPr>
          <w:rFonts w:ascii="Times New Roman" w:hAnsi="Times New Roman" w:cs="Times New Roman"/>
          <w:sz w:val="36"/>
          <w:szCs w:val="36"/>
        </w:rPr>
        <w:t xml:space="preserve">Открытый урок по </w:t>
      </w:r>
      <w:proofErr w:type="gramStart"/>
      <w:r w:rsidRPr="00DC02C2">
        <w:rPr>
          <w:rFonts w:ascii="Times New Roman" w:hAnsi="Times New Roman" w:cs="Times New Roman"/>
          <w:sz w:val="36"/>
          <w:szCs w:val="36"/>
        </w:rPr>
        <w:t>классическому  танцу</w:t>
      </w:r>
      <w:proofErr w:type="gramEnd"/>
    </w:p>
    <w:p w14:paraId="6054D58E" w14:textId="162138C5" w:rsidR="00DC02C2" w:rsidRPr="00DC02C2" w:rsidRDefault="00DC02C2" w:rsidP="00DC02C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02C2">
        <w:rPr>
          <w:rFonts w:ascii="Times New Roman" w:hAnsi="Times New Roman" w:cs="Times New Roman"/>
          <w:b/>
          <w:i/>
          <w:sz w:val="36"/>
          <w:szCs w:val="36"/>
        </w:rPr>
        <w:t>Тема: «Развитие координации в уроке классического танца</w:t>
      </w:r>
      <w:r w:rsidRPr="00DC02C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»</w:t>
      </w:r>
    </w:p>
    <w:p w14:paraId="3191936F" w14:textId="2386A98D" w:rsidR="00DC02C2" w:rsidRPr="00DC02C2" w:rsidRDefault="00DC02C2" w:rsidP="00DC02C2">
      <w:pPr>
        <w:spacing w:line="24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8D1E3EA" w14:textId="77777777" w:rsidR="00DC02C2" w:rsidRPr="00D90ADB" w:rsidRDefault="00DC02C2" w:rsidP="00DC02C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152A2" w14:textId="2C888D90" w:rsidR="00DC02C2" w:rsidRPr="00D90ADB" w:rsidRDefault="00DC02C2" w:rsidP="00DC02C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2C2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C1377FA" wp14:editId="254C8A5C">
            <wp:extent cx="4183380" cy="3951064"/>
            <wp:effectExtent l="0" t="0" r="7620" b="0"/>
            <wp:docPr id="4" name="Рисунок 4" descr="C:\Users\ДШИ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ownloads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23" cy="39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0DC3" w14:textId="77777777" w:rsidR="00DC02C2" w:rsidRPr="00D90ADB" w:rsidRDefault="00DC02C2" w:rsidP="00DC02C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589D73" w14:textId="77777777" w:rsidR="00DC02C2" w:rsidRPr="00D90ADB" w:rsidRDefault="00DC02C2" w:rsidP="00DC02C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08B7F3" w14:textId="77777777" w:rsidR="00DC02C2" w:rsidRPr="00D90ADB" w:rsidRDefault="00DC02C2" w:rsidP="00DC02C2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85D8E5" w14:textId="77777777" w:rsidR="00DC02C2" w:rsidRPr="00D90ADB" w:rsidRDefault="00DC02C2" w:rsidP="00DC02C2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ADB">
        <w:rPr>
          <w:rFonts w:ascii="Times New Roman" w:eastAsia="Calibri" w:hAnsi="Times New Roman" w:cs="Times New Roman"/>
          <w:sz w:val="28"/>
          <w:szCs w:val="28"/>
        </w:rPr>
        <w:t xml:space="preserve">п. Целина, </w:t>
      </w:r>
    </w:p>
    <w:p w14:paraId="6C5A24A4" w14:textId="2EC2F671" w:rsidR="00DC02C2" w:rsidRPr="00DC02C2" w:rsidRDefault="00DC02C2" w:rsidP="00DC02C2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 год.</w:t>
      </w:r>
    </w:p>
    <w:p w14:paraId="042ED5BD" w14:textId="77777777" w:rsidR="00DC02C2" w:rsidRDefault="00DC02C2" w:rsidP="007039B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5708D9B4" w14:textId="77777777" w:rsidR="00DC02C2" w:rsidRDefault="00DC02C2" w:rsidP="007039B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14:paraId="600E643F" w14:textId="608FB67E" w:rsidR="007039B4" w:rsidRDefault="003D4A65" w:rsidP="007039B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039B4">
        <w:rPr>
          <w:rFonts w:ascii="Times New Roman" w:hAnsi="Times New Roman" w:cs="Times New Roman"/>
          <w:b/>
          <w:sz w:val="36"/>
          <w:szCs w:val="36"/>
          <w:lang w:eastAsia="ru-RU"/>
        </w:rPr>
        <w:t>План — конспект</w:t>
      </w:r>
    </w:p>
    <w:p w14:paraId="2AA47963" w14:textId="79BCEE49" w:rsidR="003D4A65" w:rsidRPr="007039B4" w:rsidRDefault="003D4A65" w:rsidP="007039B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039B4">
        <w:rPr>
          <w:rFonts w:ascii="Times New Roman" w:hAnsi="Times New Roman" w:cs="Times New Roman"/>
          <w:b/>
          <w:sz w:val="36"/>
          <w:szCs w:val="36"/>
          <w:lang w:eastAsia="ru-RU"/>
        </w:rPr>
        <w:t>открытого урока по классическому танцу</w:t>
      </w:r>
    </w:p>
    <w:p w14:paraId="68606932" w14:textId="6BCAC88A" w:rsidR="003D4A65" w:rsidRPr="007039B4" w:rsidRDefault="007039B4" w:rsidP="007039B4">
      <w:pPr>
        <w:pStyle w:val="a5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  <w:r w:rsidRPr="007039B4">
        <w:rPr>
          <w:rFonts w:ascii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</w:p>
    <w:p w14:paraId="55B08D43" w14:textId="3A5E1A63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лан-конспект 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открытого урока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12824F8" w14:textId="3B6E732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Преподаватель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Надеина Светлана Владимировна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7039B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Концертмейстер: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Комарова Маргарита Георгиевна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7039B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Предмет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классический танец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7039B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Класс: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1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7039B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Дата: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19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04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.20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21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14:paraId="029F1A4F" w14:textId="5A0A8154" w:rsidR="007039B4" w:rsidRDefault="00DC02C2" w:rsidP="007039B4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022B0C98" wp14:editId="64C64C7C">
            <wp:extent cx="1912620" cy="166953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14" cy="16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31EF" w14:textId="5D7C3F8E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Тема урока:</w:t>
      </w: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«Развитие координации в уроке классического танца»</w:t>
      </w:r>
    </w:p>
    <w:p w14:paraId="43CB70C5" w14:textId="237C9E6E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 урока: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улучшение координации движений и эмоциональной выразительности учащихся пут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 повторени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отработки пройденных движений. Выявление уровня освоения программы.</w:t>
      </w:r>
    </w:p>
    <w:p w14:paraId="6EB21253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Тип урока: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урок закрепления знаний, выработки умений и навыков.</w:t>
      </w:r>
    </w:p>
    <w:p w14:paraId="4075F569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 урока:</w:t>
      </w:r>
    </w:p>
    <w:p w14:paraId="08548F58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закрепление знаний, умений и навыков, полученных на предыдущих уроках;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развитие осмысленного исполнения движений;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развитие познавательных интересов и творческого потенциала учащихся.</w:t>
      </w:r>
    </w:p>
    <w:p w14:paraId="2F0BE069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развитие координации движений;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укрепление опорно-двигательного аппарата;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развитие выносливости и постановки дыхания;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психологическое раскрепощение учащихся.</w:t>
      </w:r>
    </w:p>
    <w:p w14:paraId="75ACF3E2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формирование эстетического воспитания, умения вести себя в коллективе;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формирование чувства ответственности;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активизация творческих способностей;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умение творчески взаимодействовать на уроках с педагогом.</w:t>
      </w:r>
    </w:p>
    <w:p w14:paraId="071519D8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Основные методы работы: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наглядный (практический показ);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словесный (объяснение, беседа);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игровой (игровая форма подачи материала).</w:t>
      </w:r>
    </w:p>
    <w:p w14:paraId="4F8D26F2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Средства обучения: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музыкальный инструмент (пианино);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музыкальный центр (ТСО);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резиновый мячик.</w:t>
      </w:r>
    </w:p>
    <w:p w14:paraId="751BE395" w14:textId="7ED69F53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Педагогические технологии: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игровая технология;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здоровье</w:t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сберегающая технология;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личностно-ориентированная технология с дифференцированным подходом.</w:t>
      </w:r>
    </w:p>
    <w:p w14:paraId="49F6CAE2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Межпредметные связи: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гимнастика;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слушание музыки.</w:t>
      </w:r>
    </w:p>
    <w:p w14:paraId="4B153D7C" w14:textId="77777777" w:rsidR="007039B4" w:rsidRDefault="007039B4" w:rsidP="007039B4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BD20E67" w14:textId="6689AF41" w:rsidR="003D4A65" w:rsidRPr="007039B4" w:rsidRDefault="003D4A65" w:rsidP="007039B4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7039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лан</w:t>
      </w:r>
      <w:r w:rsidRPr="007039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урока</w:t>
      </w:r>
    </w:p>
    <w:p w14:paraId="647F5823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Вводная часть урока (5 мин.)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вход в танцевальный зал;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поклон педагогу и концертмейстеру;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обозначение темы и цели урока;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беседа о значении координации в классическом танце.</w:t>
      </w:r>
    </w:p>
    <w:p w14:paraId="046524F0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часть урока (5 мин.)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подготовительные упражнения (различные виды шагов и бега).</w:t>
      </w:r>
    </w:p>
    <w:p w14:paraId="3746C615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Основная часть урока (45 мин.)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повторение музыкальной грамоты (вопрос-ответ);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игра «мячик»;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повторение изученных движений на середине зала, упражнения на координацию;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танцевальная композиция «Кузнечик».</w:t>
      </w:r>
    </w:p>
    <w:p w14:paraId="3129E4A1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 урока (10 мин.)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игра «Класс»;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основное построение для выхода из зала;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поклон педагогу и концертмейстеру;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выход из танцевального зала под музыкальное сопровождение.</w:t>
      </w:r>
    </w:p>
    <w:p w14:paraId="4433962E" w14:textId="77777777" w:rsidR="007039B4" w:rsidRDefault="007039B4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F34B587" w14:textId="781C8872" w:rsidR="003D4A65" w:rsidRPr="007039B4" w:rsidRDefault="003D4A65" w:rsidP="007039B4">
      <w:pPr>
        <w:pStyle w:val="a5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7039B4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К</w:t>
      </w:r>
      <w:r w:rsidR="007039B4" w:rsidRPr="007039B4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онспект</w:t>
      </w:r>
      <w:r w:rsidRPr="007039B4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урока</w:t>
      </w:r>
    </w:p>
    <w:p w14:paraId="1424C8FF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Вводная часть урока</w:t>
      </w:r>
    </w:p>
    <w:p w14:paraId="623FA704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Вход учащихся в танцевальный зал. Учащиеся выстраиваются в две линии в шахматном порядке. Музыкальное сопровождение марш, муз. р-р 4/4.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Поклон педагогу и концертмейстеру. Музыкальное сопровождение вальс, муз. р-р ¾.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Обозначение темы и цели урока.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Рассказ о значении координации в классическом танце.</w:t>
      </w:r>
    </w:p>
    <w:p w14:paraId="3EF73020" w14:textId="290421C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же говорить о физических данных, необходимых будущему артисту, то я считаю, что главное – это не шаг, не прыжок, не </w:t>
      </w:r>
      <w:proofErr w:type="spellStart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выворотность</w:t>
      </w:r>
      <w:proofErr w:type="spellEnd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не высокий подъем, не внешние данные, а координация. Если ученик одарен природной 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координацией движений, это компенсирует любой иной изъян, ему будет подвластна любая пластика.</w:t>
      </w:r>
    </w:p>
    <w:p w14:paraId="2BFE1624" w14:textId="1616D212" w:rsidR="003D4A65" w:rsidRPr="007039B4" w:rsidRDefault="007039B4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3D4A65"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 w:rsidR="003D4A65"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D4A65"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Координация является именно тем качеством, которое можно развить только тренировками.</w:t>
      </w:r>
    </w:p>
    <w:p w14:paraId="17F218CD" w14:textId="77777777" w:rsidR="007039B4" w:rsidRDefault="007039B4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DA426BD" w14:textId="0485B15E" w:rsidR="003D4A65" w:rsidRPr="007039B4" w:rsidRDefault="003D4A65" w:rsidP="007039B4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часть</w:t>
      </w:r>
    </w:p>
    <w:p w14:paraId="5CF66F54" w14:textId="77777777" w:rsid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Учащиеся выстраиваются в круг и исполняют подготовительные упражнения для разогрева мышц. Музыкальное сопровождение марш, муз. р-р 4/4.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танцевальный шаг с носка;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 xml:space="preserve">— шаги на </w:t>
      </w:r>
      <w:proofErr w:type="spellStart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полупальцах</w:t>
      </w:r>
      <w:proofErr w:type="spellEnd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 пятках;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шаги на скошенных стопах наружу («медведи») и вовнутрь;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 xml:space="preserve">— легкий бег на </w:t>
      </w:r>
      <w:proofErr w:type="spellStart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полупальцах</w:t>
      </w:r>
      <w:proofErr w:type="spellEnd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бег с поднятием ног вперед, согнутых в коленях («лошадки»);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бег с отбрасыванием ног назад, согнутых в коленях;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шаги с высоким поднятием ноги, согнутой в колене («цапля»);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шаги в приседании («уточки»);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прыжки на двух ногах («зайцы»).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p w14:paraId="2D6EFB53" w14:textId="3DAE260C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14:paraId="784B8D05" w14:textId="77777777" w:rsidR="007039B4" w:rsidRDefault="007039B4" w:rsidP="007039B4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5AC70C1" w14:textId="7519C29A" w:rsidR="003D4A65" w:rsidRPr="007039B4" w:rsidRDefault="003D4A65" w:rsidP="007039B4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Основная часть урока</w:t>
      </w:r>
    </w:p>
    <w:p w14:paraId="136E482D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Повторение музыкальной грамоты. Учащиеся отвечают на вопросы: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какие музыкальные жанры вы знаете?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с какими музыкальными примерами (жанрами) мы познакомились очень близко?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какой характер у марша, польки, вальса?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какой музыкальный размер у марша?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что такое музыкальный такт?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сколько долей в одном музыкальном такте марша?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— какая по счету сильная доля?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Музыкальная игра на развитие чувства ритма и координации движений «мячик» (игровая технология).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Боковой галоп по диагоналям. Музыкальное сопровождение галоп (2/4).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Трамплинные прыжки по IV позиции на месте, в повороте по четвертям.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• Комбинация на развитие координации.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Музыкально-танцевальная композиция «Кузнечик».</w:t>
      </w:r>
    </w:p>
    <w:p w14:paraId="08D39256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 урока</w:t>
      </w:r>
    </w:p>
    <w:p w14:paraId="37A19242" w14:textId="77777777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Основное построение для выхода из зала (две линии в шахматном порядке).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Степень реализации цели, достигнутой в начале уроке.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Поклон педагогу и концертмейстеру. Музыкальное сопровождение вальс, муз. р-р ¾.</w:t>
      </w: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• выход из танцевального зала под музыкальное сопровождение (марш).</w:t>
      </w:r>
    </w:p>
    <w:p w14:paraId="6753026C" w14:textId="77777777" w:rsidR="007039B4" w:rsidRDefault="007039B4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4C74BD7A" w14:textId="056DFB6C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основе всего урока с учащимися положена </w:t>
      </w:r>
      <w:proofErr w:type="spellStart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7039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технология, а также личностно-ориентированная технология с дифференцированным подходом.</w:t>
      </w:r>
    </w:p>
    <w:p w14:paraId="3595C072" w14:textId="7690DF2B" w:rsidR="003D4A65" w:rsidRPr="007039B4" w:rsidRDefault="003D4A65" w:rsidP="007039B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4D04A80F" w14:textId="77777777" w:rsidR="00F72FD6" w:rsidRPr="007039B4" w:rsidRDefault="00F72FD6" w:rsidP="007039B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72FD6" w:rsidRPr="007039B4" w:rsidSect="00DC02C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65"/>
    <w:rsid w:val="003D4A65"/>
    <w:rsid w:val="007039B4"/>
    <w:rsid w:val="00DC02C2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C658"/>
  <w15:docId w15:val="{01D60B7D-7530-42ED-8B29-B690A18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ДШИ</cp:lastModifiedBy>
  <cp:revision>3</cp:revision>
  <cp:lastPrinted>2021-04-19T08:06:00Z</cp:lastPrinted>
  <dcterms:created xsi:type="dcterms:W3CDTF">2019-06-11T16:27:00Z</dcterms:created>
  <dcterms:modified xsi:type="dcterms:W3CDTF">2021-04-19T08:08:00Z</dcterms:modified>
</cp:coreProperties>
</file>