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58" w:rsidRDefault="00EB4B58" w:rsidP="00EB4B58">
      <w:pPr>
        <w:pStyle w:val="20"/>
        <w:shd w:val="clear" w:color="auto" w:fill="auto"/>
        <w:ind w:left="20"/>
      </w:pPr>
      <w:r>
        <w:t xml:space="preserve">ПОРЯДОК ОТБОРА ДЕТЕЙ НА ОБУЧЕНИЕ </w:t>
      </w:r>
    </w:p>
    <w:p w:rsidR="00EB4B58" w:rsidRDefault="005838AA" w:rsidP="00EB4B58">
      <w:pPr>
        <w:pStyle w:val="20"/>
        <w:shd w:val="clear" w:color="auto" w:fill="auto"/>
        <w:ind w:left="20"/>
      </w:pPr>
      <w:r>
        <w:t>В ДЕТСКУЮ ШКОЛУ</w:t>
      </w:r>
      <w:r w:rsidR="005D2278">
        <w:t xml:space="preserve"> ИСКУССТВ НА 2018-2019</w:t>
      </w:r>
      <w:r w:rsidR="00EB4B58">
        <w:t xml:space="preserve"> УЧЕБНЫЙ ГОД</w:t>
      </w:r>
    </w:p>
    <w:p w:rsidR="00EB4B58" w:rsidRDefault="00EB4B58" w:rsidP="00EB4B58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EB4B58" w:rsidRPr="00EB4B58" w:rsidRDefault="00EB4B58" w:rsidP="00ED341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4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Количество мест для приёма по каждой образовательной программе:</w:t>
      </w:r>
    </w:p>
    <w:p w:rsidR="00ED341A" w:rsidRDefault="00ED341A" w:rsidP="00A84017">
      <w:pPr>
        <w:pStyle w:val="20"/>
        <w:shd w:val="clear" w:color="auto" w:fill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2425"/>
        <w:gridCol w:w="2153"/>
      </w:tblGrid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Наименование программ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Количество мест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Возраст детей</w:t>
            </w:r>
          </w:p>
        </w:tc>
      </w:tr>
      <w:tr w:rsidR="00A84017" w:rsidRPr="00A84017" w:rsidTr="00CD75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Предпрофессиональные образовательные программы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Фортепиано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9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Скрипка, виолончель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9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Баян, аккордеон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12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Классическая гитара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12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Хоровое пение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6 учащихся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9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Живопись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12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Хореографическое творчество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12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40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84017" w:rsidRPr="00A84017" w:rsidTr="00CD75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Общеразвивающие образовательные программы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Фортепиано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Баян, аккордеон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Классическая гитара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Синтезатор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Сольное  пение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Изобразительное искусство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Хореография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Театральное искусство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6,6 до 17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125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ВСЕГО: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165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ED341A" w:rsidRDefault="00ED341A" w:rsidP="00EB4B58">
      <w:pPr>
        <w:pStyle w:val="20"/>
        <w:shd w:val="clear" w:color="auto" w:fill="auto"/>
        <w:ind w:left="20"/>
      </w:pPr>
    </w:p>
    <w:p w:rsidR="00A84017" w:rsidRPr="00A84017" w:rsidRDefault="00A84017" w:rsidP="00A84017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ar-SA" w:bidi="ar-SA"/>
        </w:rPr>
        <w:t>П</w:t>
      </w:r>
      <w:r w:rsidRPr="00A8401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ar-SA" w:bidi="ar-SA"/>
        </w:rPr>
        <w:t>латные образовательные услуги:</w:t>
      </w:r>
    </w:p>
    <w:p w:rsidR="00A84017" w:rsidRPr="00A84017" w:rsidRDefault="00A84017" w:rsidP="00A84017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2425"/>
        <w:gridCol w:w="2153"/>
      </w:tblGrid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Наименование программ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Количество мест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Возраст детей</w:t>
            </w:r>
          </w:p>
        </w:tc>
      </w:tr>
      <w:tr w:rsidR="00A84017" w:rsidRPr="00A84017" w:rsidTr="00CD75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Образовательные программы – дошкольный этап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Фортепиано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4 до 6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Скрипка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4 до 6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Баян, аккордеон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4 до 6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Классическая гитара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4 до 6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9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84017" w:rsidRPr="00A84017" w:rsidTr="00CD75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Раннее эстетическое развитие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«Ладушки»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года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«Радуга»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proofErr w:type="spellStart"/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Мидолька</w:t>
            </w:r>
            <w:proofErr w:type="spellEnd"/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 лет</w:t>
            </w: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36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84017" w:rsidRPr="00A84017" w:rsidTr="00CD75C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ВСЕГО: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401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45 учащихся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17" w:rsidRPr="00A84017" w:rsidRDefault="00A84017" w:rsidP="00A84017">
            <w:pPr>
              <w:widowControl/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ED341A" w:rsidRDefault="00ED341A" w:rsidP="00EB4B58">
      <w:pPr>
        <w:pStyle w:val="20"/>
        <w:shd w:val="clear" w:color="auto" w:fill="auto"/>
        <w:ind w:left="20"/>
      </w:pPr>
    </w:p>
    <w:p w:rsidR="00ED341A" w:rsidRDefault="00ED341A" w:rsidP="00EB4B58">
      <w:pPr>
        <w:pStyle w:val="20"/>
        <w:shd w:val="clear" w:color="auto" w:fill="auto"/>
        <w:ind w:left="20"/>
      </w:pPr>
    </w:p>
    <w:p w:rsidR="00ED341A" w:rsidRDefault="00ED341A" w:rsidP="00EB4B58">
      <w:pPr>
        <w:pStyle w:val="20"/>
        <w:shd w:val="clear" w:color="auto" w:fill="auto"/>
        <w:ind w:left="20"/>
      </w:pPr>
    </w:p>
    <w:p w:rsidR="00ED341A" w:rsidRDefault="00ED341A" w:rsidP="00EB4B58">
      <w:pPr>
        <w:pStyle w:val="20"/>
        <w:shd w:val="clear" w:color="auto" w:fill="auto"/>
        <w:ind w:left="20"/>
      </w:pPr>
    </w:p>
    <w:p w:rsidR="005A4EA8" w:rsidRDefault="005A4EA8" w:rsidP="00EB4B58">
      <w:pPr>
        <w:pStyle w:val="20"/>
        <w:shd w:val="clear" w:color="auto" w:fill="auto"/>
        <w:ind w:left="20"/>
      </w:pPr>
    </w:p>
    <w:p w:rsidR="00ED341A" w:rsidRDefault="00ED341A" w:rsidP="00EB4B58">
      <w:pPr>
        <w:pStyle w:val="20"/>
        <w:shd w:val="clear" w:color="auto" w:fill="auto"/>
        <w:ind w:left="20"/>
      </w:pPr>
    </w:p>
    <w:p w:rsidR="000E0DC9" w:rsidRPr="000E0DC9" w:rsidRDefault="000E0DC9" w:rsidP="00ED341A">
      <w:pPr>
        <w:spacing w:after="313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Порядок приёма детей на обучение:</w:t>
      </w:r>
    </w:p>
    <w:p w:rsidR="000E0DC9" w:rsidRPr="00684D40" w:rsidRDefault="000E0DC9" w:rsidP="000E0DC9">
      <w:pPr>
        <w:numPr>
          <w:ilvl w:val="0"/>
          <w:numId w:val="2"/>
        </w:numPr>
        <w:spacing w:line="317" w:lineRule="exact"/>
        <w:ind w:left="740" w:right="1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поступающего на обучение ребёнка под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ют заяв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ление на имя директора ДШИ;</w:t>
      </w:r>
    </w:p>
    <w:p w:rsidR="000E0DC9" w:rsidRPr="00684D40" w:rsidRDefault="000E0DC9" w:rsidP="000E0DC9">
      <w:pPr>
        <w:numPr>
          <w:ilvl w:val="0"/>
          <w:numId w:val="2"/>
        </w:numPr>
        <w:spacing w:line="322" w:lineRule="exact"/>
        <w:ind w:left="740" w:right="1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в Школу на предпрофессиональные общеобразовательные пр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граммы в области искусств и на дополнительные программы «Дошкольный этап» проходят кон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курсный отбор в форме прослушиваний и просмотров, с ц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лью выявления их индиви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дуальных потребностей, творческих способностей, интересов, физических данных ре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бёнка, необходимых для освоения соотве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ствующей дополнительной образовательной программе в области искусств;</w:t>
      </w:r>
    </w:p>
    <w:p w:rsidR="000E0DC9" w:rsidRPr="00684D40" w:rsidRDefault="000E0DC9" w:rsidP="000E0DC9">
      <w:pPr>
        <w:numPr>
          <w:ilvl w:val="0"/>
          <w:numId w:val="2"/>
        </w:numPr>
        <w:spacing w:line="322" w:lineRule="exact"/>
        <w:ind w:left="720" w:right="2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конкурсного отбора детей в Школе формируется комиссия по отбору детей для каждой дополнительной общеобразовательной програ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мы в области искус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ств отдельно;</w:t>
      </w:r>
    </w:p>
    <w:p w:rsidR="000E0DC9" w:rsidRPr="00684D40" w:rsidRDefault="000E0DC9" w:rsidP="000E0DC9">
      <w:pPr>
        <w:numPr>
          <w:ilvl w:val="0"/>
          <w:numId w:val="2"/>
        </w:numPr>
        <w:spacing w:after="300" w:line="322" w:lineRule="exact"/>
        <w:ind w:left="720" w:right="240" w:hanging="38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дети с ограниченными возможностями проходят отбор на общих основаниях в соот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конкурсного отбора. При демонстрации равных способностей среди всех претендентов по результатам творческого задания дети с ограниченными возможностями имеют приоритет для зачисления на обучение (при наличии медицин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ских показаний).</w:t>
      </w:r>
    </w:p>
    <w:p w:rsidR="00ED341A" w:rsidRDefault="00A051FC" w:rsidP="00037BB2">
      <w:pPr>
        <w:pStyle w:val="20"/>
        <w:ind w:left="20"/>
      </w:pPr>
      <w:r>
        <w:rPr>
          <w:u w:val="single"/>
        </w:rPr>
        <w:t>Информация о формах</w:t>
      </w:r>
      <w:r w:rsidRPr="00A051FC">
        <w:rPr>
          <w:u w:val="single"/>
        </w:rPr>
        <w:t xml:space="preserve"> пров</w:t>
      </w:r>
      <w:r w:rsidR="005D2278">
        <w:rPr>
          <w:u w:val="single"/>
        </w:rPr>
        <w:t>едения отбора поступающих в 2018</w:t>
      </w:r>
      <w:r w:rsidRPr="00A051FC">
        <w:rPr>
          <w:u w:val="single"/>
        </w:rPr>
        <w:t xml:space="preserve"> году</w:t>
      </w:r>
      <w:r>
        <w:t>:</w:t>
      </w:r>
    </w:p>
    <w:p w:rsidR="00037BB2" w:rsidRDefault="00037BB2" w:rsidP="00037BB2">
      <w:pPr>
        <w:pStyle w:val="20"/>
        <w:ind w:left="20"/>
      </w:pPr>
    </w:p>
    <w:p w:rsidR="00A051FC" w:rsidRPr="00A051FC" w:rsidRDefault="00A051FC" w:rsidP="00A051FC">
      <w:pPr>
        <w:pStyle w:val="20"/>
        <w:ind w:left="20"/>
        <w:jc w:val="left"/>
        <w:rPr>
          <w:b w:val="0"/>
          <w:i w:val="0"/>
        </w:rPr>
      </w:pPr>
      <w:r>
        <w:rPr>
          <w:b w:val="0"/>
          <w:i w:val="0"/>
        </w:rPr>
        <w:t xml:space="preserve">   </w:t>
      </w:r>
      <w:r w:rsidRPr="00A051FC">
        <w:rPr>
          <w:b w:val="0"/>
          <w:i w:val="0"/>
        </w:rPr>
        <w:t>Формы проведения отбора детей на новый учебный год по конкретным образов</w:t>
      </w:r>
      <w:r w:rsidRPr="00A051FC">
        <w:rPr>
          <w:b w:val="0"/>
          <w:i w:val="0"/>
        </w:rPr>
        <w:t>а</w:t>
      </w:r>
      <w:r w:rsidRPr="00A051FC">
        <w:rPr>
          <w:b w:val="0"/>
          <w:i w:val="0"/>
        </w:rPr>
        <w:t xml:space="preserve">тельным программам установлены Школой с учетом Федеральных государственных требований. </w:t>
      </w:r>
    </w:p>
    <w:p w:rsidR="00A051FC" w:rsidRPr="007E5119" w:rsidRDefault="00A051FC" w:rsidP="00A051FC">
      <w:pPr>
        <w:pStyle w:val="20"/>
        <w:ind w:left="20"/>
        <w:rPr>
          <w:u w:val="single"/>
        </w:rPr>
      </w:pPr>
      <w:r w:rsidRPr="007E5119">
        <w:rPr>
          <w:u w:val="single"/>
        </w:rPr>
        <w:t>МУЗЫКАЛЬНОЕ ИСКУССТВО</w:t>
      </w:r>
    </w:p>
    <w:p w:rsidR="00A051FC" w:rsidRDefault="00A051FC" w:rsidP="00A051FC">
      <w:pPr>
        <w:pStyle w:val="20"/>
        <w:ind w:left="20"/>
      </w:pPr>
    </w:p>
    <w:tbl>
      <w:tblPr>
        <w:tblStyle w:val="a4"/>
        <w:tblW w:w="10662" w:type="dxa"/>
        <w:tblInd w:w="20" w:type="dxa"/>
        <w:tblLook w:val="04A0" w:firstRow="1" w:lastRow="0" w:firstColumn="1" w:lastColumn="0" w:noHBand="0" w:noVBand="1"/>
      </w:tblPr>
      <w:tblGrid>
        <w:gridCol w:w="3557"/>
        <w:gridCol w:w="3553"/>
        <w:gridCol w:w="3552"/>
      </w:tblGrid>
      <w:tr w:rsidR="00A051FC" w:rsidTr="007E5119">
        <w:tc>
          <w:tcPr>
            <w:tcW w:w="3557" w:type="dxa"/>
            <w:vAlign w:val="center"/>
          </w:tcPr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Предпрофессиональные</w:t>
            </w:r>
          </w:p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об</w:t>
            </w:r>
            <w:r w:rsidRPr="00A051FC">
              <w:rPr>
                <w:rStyle w:val="11pt"/>
                <w:sz w:val="24"/>
                <w:szCs w:val="24"/>
              </w:rPr>
              <w:softHyphen/>
              <w:t>щеобразовательные</w:t>
            </w:r>
          </w:p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про</w:t>
            </w:r>
            <w:r w:rsidRPr="00A051FC">
              <w:rPr>
                <w:rStyle w:val="11pt"/>
                <w:sz w:val="24"/>
                <w:szCs w:val="24"/>
              </w:rPr>
              <w:softHyphen/>
              <w:t>граммы в области</w:t>
            </w:r>
          </w:p>
          <w:p w:rsidR="00A051FC" w:rsidRP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музы</w:t>
            </w:r>
            <w:r w:rsidRPr="00A051FC">
              <w:rPr>
                <w:rStyle w:val="11pt"/>
                <w:sz w:val="24"/>
                <w:szCs w:val="24"/>
              </w:rPr>
              <w:softHyphen/>
              <w:t>кального искусства</w:t>
            </w:r>
          </w:p>
        </w:tc>
        <w:tc>
          <w:tcPr>
            <w:tcW w:w="3553" w:type="dxa"/>
            <w:vAlign w:val="center"/>
          </w:tcPr>
          <w:p w:rsidR="00A051FC" w:rsidRPr="00A051FC" w:rsidRDefault="00A051FC" w:rsidP="007E5119">
            <w:pPr>
              <w:pStyle w:val="21"/>
              <w:shd w:val="clear" w:color="auto" w:fill="auto"/>
              <w:spacing w:before="0" w:line="22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Форма отбора</w:t>
            </w:r>
          </w:p>
        </w:tc>
        <w:tc>
          <w:tcPr>
            <w:tcW w:w="3552" w:type="dxa"/>
            <w:vAlign w:val="center"/>
          </w:tcPr>
          <w:p w:rsidR="00A051FC" w:rsidRPr="00A051FC" w:rsidRDefault="00A051FC" w:rsidP="007E5119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Задания</w:t>
            </w:r>
          </w:p>
        </w:tc>
      </w:tr>
      <w:tr w:rsidR="00A051FC" w:rsidTr="007E5119">
        <w:trPr>
          <w:trHeight w:val="986"/>
        </w:trPr>
        <w:tc>
          <w:tcPr>
            <w:tcW w:w="3557" w:type="dxa"/>
            <w:vAlign w:val="center"/>
          </w:tcPr>
          <w:p w:rsidR="00A051FC" w:rsidRPr="00A051FC" w:rsidRDefault="00A051FC" w:rsidP="007E5119">
            <w:pPr>
              <w:tabs>
                <w:tab w:val="left" w:pos="221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Фортепиано</w:t>
            </w:r>
          </w:p>
          <w:p w:rsidR="00A051FC" w:rsidRPr="00A051FC" w:rsidRDefault="00A051FC" w:rsidP="007E5119">
            <w:pPr>
              <w:tabs>
                <w:tab w:val="left" w:pos="24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Скрипка, виолончель</w:t>
            </w:r>
          </w:p>
          <w:p w:rsidR="00A051FC" w:rsidRPr="00A051FC" w:rsidRDefault="00A051FC" w:rsidP="007E5119">
            <w:pPr>
              <w:tabs>
                <w:tab w:val="left" w:pos="71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 Баян-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аккордеон</w:t>
            </w:r>
          </w:p>
          <w:p w:rsidR="00A051FC" w:rsidRPr="00A051FC" w:rsidRDefault="00A051FC" w:rsidP="007E5119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Классическая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гитара</w:t>
            </w:r>
          </w:p>
          <w:p w:rsidR="00A051FC" w:rsidRPr="00A051FC" w:rsidRDefault="00A051FC" w:rsidP="007E511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ourier New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5. Хоровое </w:t>
            </w:r>
            <w:r w:rsidRPr="00A051FC">
              <w:rPr>
                <w:rFonts w:eastAsia="Courier New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пение</w:t>
            </w:r>
          </w:p>
        </w:tc>
        <w:tc>
          <w:tcPr>
            <w:tcW w:w="3553" w:type="dxa"/>
            <w:vAlign w:val="center"/>
          </w:tcPr>
          <w:p w:rsidR="00A051FC" w:rsidRPr="00A051FC" w:rsidRDefault="00A051FC" w:rsidP="007E5119">
            <w:pPr>
              <w:pStyle w:val="20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A051FC">
              <w:rPr>
                <w:rStyle w:val="11pt0"/>
                <w:b w:val="0"/>
                <w:i w:val="0"/>
                <w:sz w:val="24"/>
                <w:szCs w:val="24"/>
              </w:rPr>
              <w:t>Прослушивание</w:t>
            </w:r>
          </w:p>
        </w:tc>
        <w:tc>
          <w:tcPr>
            <w:tcW w:w="3552" w:type="dxa"/>
          </w:tcPr>
          <w:p w:rsidR="00A051FC" w:rsidRPr="00A051FC" w:rsidRDefault="007E5119" w:rsidP="007E5119">
            <w:pPr>
              <w:tabs>
                <w:tab w:val="left" w:pos="47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На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наличие чувства ритма: воспро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изведение предложенн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го ритмиче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ского рисунка в виде хлопков рука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ми;</w:t>
            </w:r>
          </w:p>
          <w:p w:rsidR="00A051FC" w:rsidRPr="00A051FC" w:rsidRDefault="007E5119" w:rsidP="007E5119">
            <w:pPr>
              <w:tabs>
                <w:tab w:val="left" w:pos="51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 наличие музыкального слуха и точность вокального интонирования: исполнить один куплет заранее при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готовленной песни;</w:t>
            </w:r>
          </w:p>
          <w:p w:rsidR="00A051FC" w:rsidRPr="00A051FC" w:rsidRDefault="007E5119" w:rsidP="007E5119">
            <w:pPr>
              <w:tabs>
                <w:tab w:val="left" w:pos="59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на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наличие музыкального слуха и памяти: повторить сы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г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ранную или пропетую препод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а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вателем мелодиче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скую фразу;</w:t>
            </w:r>
          </w:p>
          <w:p w:rsidR="00A051FC" w:rsidRPr="00A051FC" w:rsidRDefault="007E5119" w:rsidP="007E5119">
            <w:pPr>
              <w:tabs>
                <w:tab w:val="left" w:pos="53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 наличие музыкального слуха и активности восприятия: различить на слух звучание 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ного, двух, трёх сыгранных 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новременно звуков;</w:t>
            </w:r>
          </w:p>
          <w:p w:rsidR="00A051FC" w:rsidRDefault="007E5119" w:rsidP="007E5119">
            <w:pPr>
              <w:tabs>
                <w:tab w:val="left" w:pos="36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исполнение на инструменте одно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го произведения по выбору (при наличии подготовки);</w:t>
            </w:r>
          </w:p>
          <w:p w:rsidR="00A051FC" w:rsidRPr="007E5119" w:rsidRDefault="007E5119" w:rsidP="007E5119">
            <w:pPr>
              <w:tabs>
                <w:tab w:val="left" w:pos="36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51FC" w:rsidRPr="007E5119">
              <w:rPr>
                <w:rFonts w:ascii="Times New Roman" w:hAnsi="Times New Roman" w:cs="Times New Roman"/>
              </w:rPr>
              <w:t>рассказать подготовленное стихо</w:t>
            </w:r>
            <w:r w:rsidR="00A051FC" w:rsidRPr="007E5119">
              <w:rPr>
                <w:rFonts w:ascii="Times New Roman" w:hAnsi="Times New Roman" w:cs="Times New Roman"/>
              </w:rPr>
              <w:softHyphen/>
              <w:t xml:space="preserve">творение (для </w:t>
            </w:r>
            <w:proofErr w:type="gramStart"/>
            <w:r w:rsidR="00A051FC" w:rsidRPr="007E5119">
              <w:rPr>
                <w:rFonts w:ascii="Times New Roman" w:hAnsi="Times New Roman" w:cs="Times New Roman"/>
              </w:rPr>
              <w:t>поступа</w:t>
            </w:r>
            <w:r w:rsidR="00A051FC" w:rsidRPr="007E5119">
              <w:rPr>
                <w:rFonts w:ascii="Times New Roman" w:hAnsi="Times New Roman" w:cs="Times New Roman"/>
              </w:rPr>
              <w:t>ю</w:t>
            </w:r>
            <w:r w:rsidR="00A051FC" w:rsidRPr="007E5119">
              <w:rPr>
                <w:rFonts w:ascii="Times New Roman" w:hAnsi="Times New Roman" w:cs="Times New Roman"/>
              </w:rPr>
              <w:t>щих</w:t>
            </w:r>
            <w:proofErr w:type="gramEnd"/>
            <w:r w:rsidR="00A051FC" w:rsidRPr="007E5119">
              <w:rPr>
                <w:rFonts w:ascii="Times New Roman" w:hAnsi="Times New Roman" w:cs="Times New Roman"/>
              </w:rPr>
              <w:t xml:space="preserve"> на хоро</w:t>
            </w:r>
            <w:r w:rsidR="00A051FC" w:rsidRPr="007E5119">
              <w:rPr>
                <w:rFonts w:ascii="Times New Roman" w:hAnsi="Times New Roman" w:cs="Times New Roman"/>
              </w:rPr>
              <w:softHyphen/>
              <w:t>вое пение).</w:t>
            </w:r>
          </w:p>
        </w:tc>
      </w:tr>
      <w:tr w:rsidR="007E5119" w:rsidTr="007E5119">
        <w:tc>
          <w:tcPr>
            <w:tcW w:w="3557" w:type="dxa"/>
            <w:vAlign w:val="center"/>
          </w:tcPr>
          <w:p w:rsidR="007E5119" w:rsidRDefault="007E5119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lastRenderedPageBreak/>
              <w:t>Дополнительные программы «Дошкольный этап»</w:t>
            </w:r>
          </w:p>
        </w:tc>
        <w:tc>
          <w:tcPr>
            <w:tcW w:w="3553" w:type="dxa"/>
            <w:vAlign w:val="center"/>
          </w:tcPr>
          <w:p w:rsidR="007E5119" w:rsidRDefault="007E5119" w:rsidP="007E5119">
            <w:pPr>
              <w:pStyle w:val="21"/>
              <w:shd w:val="clear" w:color="auto" w:fill="auto"/>
              <w:spacing w:before="0" w:line="220" w:lineRule="exact"/>
              <w:ind w:left="300" w:firstLine="0"/>
              <w:jc w:val="center"/>
            </w:pPr>
            <w:r>
              <w:rPr>
                <w:rStyle w:val="11pt"/>
              </w:rPr>
              <w:t>Форма отбора</w:t>
            </w:r>
          </w:p>
        </w:tc>
        <w:tc>
          <w:tcPr>
            <w:tcW w:w="3552" w:type="dxa"/>
            <w:vAlign w:val="center"/>
          </w:tcPr>
          <w:p w:rsidR="007E5119" w:rsidRDefault="007E5119" w:rsidP="007E5119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Задания</w:t>
            </w:r>
          </w:p>
        </w:tc>
      </w:tr>
      <w:tr w:rsidR="007E5119" w:rsidTr="007E5119">
        <w:tc>
          <w:tcPr>
            <w:tcW w:w="3557" w:type="dxa"/>
          </w:tcPr>
          <w:p w:rsidR="007E5119" w:rsidRPr="007E5119" w:rsidRDefault="007E5119" w:rsidP="001A2DE2">
            <w:pPr>
              <w:tabs>
                <w:tab w:val="left" w:pos="22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7E5119">
              <w:rPr>
                <w:rFonts w:ascii="Times New Roman" w:eastAsia="Times New Roman" w:hAnsi="Times New Roman" w:cs="Times New Roman"/>
              </w:rPr>
              <w:t>Фортепиано</w:t>
            </w:r>
          </w:p>
          <w:p w:rsidR="007E5119" w:rsidRPr="007E5119" w:rsidRDefault="007E5119" w:rsidP="001A2DE2">
            <w:pPr>
              <w:tabs>
                <w:tab w:val="left" w:pos="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7E5119">
              <w:rPr>
                <w:rFonts w:ascii="Times New Roman" w:eastAsia="Times New Roman" w:hAnsi="Times New Roman" w:cs="Times New Roman"/>
              </w:rPr>
              <w:t>Скрипка</w:t>
            </w:r>
          </w:p>
          <w:p w:rsidR="007E5119" w:rsidRPr="007E5119" w:rsidRDefault="007E5119" w:rsidP="001A2DE2">
            <w:pPr>
              <w:tabs>
                <w:tab w:val="left" w:pos="2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7E5119">
              <w:rPr>
                <w:rFonts w:ascii="Times New Roman" w:eastAsia="Times New Roman" w:hAnsi="Times New Roman" w:cs="Times New Roman"/>
              </w:rPr>
              <w:t>Баян, аккордеон</w:t>
            </w:r>
          </w:p>
          <w:p w:rsidR="007E5119" w:rsidRDefault="007E5119" w:rsidP="001A2DE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>
              <w:rPr>
                <w:rFonts w:eastAsia="Courier New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7E5119">
              <w:rPr>
                <w:rFonts w:eastAsia="Courier New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Классическая гитара</w:t>
            </w:r>
          </w:p>
        </w:tc>
        <w:tc>
          <w:tcPr>
            <w:tcW w:w="3553" w:type="dxa"/>
            <w:vAlign w:val="center"/>
          </w:tcPr>
          <w:p w:rsidR="007E5119" w:rsidRDefault="007E5119" w:rsidP="007E5119">
            <w:pPr>
              <w:pStyle w:val="20"/>
              <w:shd w:val="clear" w:color="auto" w:fill="auto"/>
              <w:rPr>
                <w:b w:val="0"/>
                <w:i w:val="0"/>
              </w:rPr>
            </w:pPr>
            <w:r w:rsidRPr="00A051FC">
              <w:rPr>
                <w:rStyle w:val="11pt0"/>
                <w:b w:val="0"/>
                <w:i w:val="0"/>
                <w:sz w:val="24"/>
                <w:szCs w:val="24"/>
              </w:rPr>
              <w:t>Прослушивание</w:t>
            </w:r>
          </w:p>
        </w:tc>
        <w:tc>
          <w:tcPr>
            <w:tcW w:w="3552" w:type="dxa"/>
            <w:vAlign w:val="center"/>
          </w:tcPr>
          <w:p w:rsidR="007E5119" w:rsidRDefault="007E5119" w:rsidP="007E5119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Аналогично, кроме задания № 6</w:t>
            </w:r>
          </w:p>
        </w:tc>
      </w:tr>
    </w:tbl>
    <w:p w:rsidR="007E5119" w:rsidRPr="007E5119" w:rsidRDefault="007E5119" w:rsidP="00976705">
      <w:pPr>
        <w:spacing w:before="628" w:after="244" w:line="280" w:lineRule="exact"/>
        <w:ind w:right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51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ИЗОБРАЗИТЕЛЬНОЕ ИСКУССТВО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120"/>
        <w:gridCol w:w="3374"/>
      </w:tblGrid>
      <w:tr w:rsidR="007E5119" w:rsidRPr="007E5119" w:rsidTr="007E5119">
        <w:trPr>
          <w:trHeight w:hRule="exact" w:val="57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</w:t>
            </w:r>
          </w:p>
          <w:p w:rsidR="007E5119" w:rsidRPr="007E5119" w:rsidRDefault="007E5119" w:rsidP="007E5119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Форма отбора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Требования</w:t>
            </w:r>
          </w:p>
        </w:tc>
      </w:tr>
      <w:tr w:rsidR="007E5119" w:rsidRPr="007E5119" w:rsidTr="007E5119">
        <w:trPr>
          <w:trHeight w:hRule="exact" w:val="261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Живопись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119" w:rsidRPr="007E5119" w:rsidRDefault="007E5119" w:rsidP="007E511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1.Экзамен по живописи: в</w:t>
            </w:r>
            <w:r w:rsidRPr="007E5119">
              <w:rPr>
                <w:rFonts w:ascii="Times New Roman" w:eastAsia="Times New Roman" w:hAnsi="Times New Roman" w:cs="Times New Roman"/>
              </w:rPr>
              <w:t>ы</w:t>
            </w:r>
            <w:r w:rsidRPr="007E5119">
              <w:rPr>
                <w:rFonts w:ascii="Times New Roman" w:eastAsia="Times New Roman" w:hAnsi="Times New Roman" w:cs="Times New Roman"/>
              </w:rPr>
              <w:t>полнение этюда простого натюрморта, состоящего из двух предметов на цветном фоне</w:t>
            </w:r>
          </w:p>
          <w:p w:rsidR="007E5119" w:rsidRPr="007E5119" w:rsidRDefault="007E5119" w:rsidP="007E511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2. Экзамен по рисунку: вы</w:t>
            </w:r>
            <w:r w:rsidRPr="007E5119">
              <w:rPr>
                <w:rFonts w:ascii="Times New Roman" w:eastAsia="Times New Roman" w:hAnsi="Times New Roman" w:cs="Times New Roman"/>
              </w:rPr>
              <w:softHyphen/>
              <w:t>полнение рисунка с натуры предмета простой формы без фона.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119" w:rsidRPr="007E5119" w:rsidRDefault="007E5119" w:rsidP="007E511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1. Иметь при себе:</w:t>
            </w:r>
          </w:p>
          <w:p w:rsidR="007E5119" w:rsidRPr="007E5119" w:rsidRDefault="007E5119" w:rsidP="007E5119">
            <w:p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 w:rsidRPr="007E5119">
              <w:rPr>
                <w:rFonts w:ascii="Times New Roman" w:eastAsia="Times New Roman" w:hAnsi="Times New Roman" w:cs="Times New Roman"/>
              </w:rPr>
              <w:t>бумагу формата А3, А</w:t>
            </w:r>
            <w:proofErr w:type="gramStart"/>
            <w:r w:rsidRPr="007E511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7E5119">
              <w:rPr>
                <w:rFonts w:ascii="Times New Roman" w:eastAsia="Times New Roman" w:hAnsi="Times New Roman" w:cs="Times New Roman"/>
              </w:rPr>
              <w:t>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набор простых карандашей;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ластик;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набор кистей;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298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палитру краски - акварель или гуашь;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скотч для крепления бумаги к мольберту.</w:t>
            </w:r>
          </w:p>
        </w:tc>
      </w:tr>
    </w:tbl>
    <w:p w:rsidR="007E5119" w:rsidRDefault="007E5119" w:rsidP="00A051FC">
      <w:pPr>
        <w:pStyle w:val="20"/>
        <w:ind w:left="20"/>
        <w:rPr>
          <w:b w:val="0"/>
          <w:i w:val="0"/>
        </w:rPr>
      </w:pPr>
    </w:p>
    <w:p w:rsidR="004A2BD7" w:rsidRDefault="004A2BD7" w:rsidP="004A2BD7">
      <w:pPr>
        <w:pStyle w:val="20"/>
        <w:ind w:left="20"/>
        <w:rPr>
          <w:u w:val="single"/>
        </w:rPr>
      </w:pPr>
      <w:r>
        <w:rPr>
          <w:u w:val="single"/>
        </w:rPr>
        <w:t>ХОРЕОГРАФИЧЕСКОЕ ИСКУССТВО</w:t>
      </w:r>
    </w:p>
    <w:p w:rsidR="004A2BD7" w:rsidRPr="004A2BD7" w:rsidRDefault="004A2BD7" w:rsidP="004A2BD7">
      <w:pPr>
        <w:pStyle w:val="20"/>
        <w:ind w:left="20"/>
        <w:rPr>
          <w:b w:val="0"/>
          <w:i w:val="0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985"/>
        <w:gridCol w:w="5322"/>
      </w:tblGrid>
      <w:tr w:rsidR="004A2BD7" w:rsidRPr="007E5119" w:rsidTr="004A2BD7">
        <w:trPr>
          <w:trHeight w:hRule="exact" w:val="5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</w:t>
            </w:r>
          </w:p>
          <w:p w:rsidR="004A2BD7" w:rsidRPr="007E5119" w:rsidRDefault="004A2BD7" w:rsidP="003E5B80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Форма отбора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Требования</w:t>
            </w:r>
          </w:p>
        </w:tc>
      </w:tr>
      <w:tr w:rsidR="004A2BD7" w:rsidRPr="007E5119" w:rsidTr="004A2BD7">
        <w:trPr>
          <w:trHeight w:hRule="exact" w:val="58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BD7" w:rsidRPr="004A2BD7" w:rsidRDefault="004A2BD7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Хореографическое</w:t>
            </w:r>
          </w:p>
          <w:p w:rsidR="004A2BD7" w:rsidRPr="004A2BD7" w:rsidRDefault="004A2BD7" w:rsidP="003E5B80">
            <w:pPr>
              <w:spacing w:before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BD7" w:rsidRPr="004A2BD7" w:rsidRDefault="004A2BD7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Просмотр, показ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BD7" w:rsidRPr="004A2BD7" w:rsidRDefault="004A2BD7" w:rsidP="004A2BD7">
            <w:pPr>
              <w:tabs>
                <w:tab w:val="left" w:pos="130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1. Внешние</w:t>
            </w:r>
            <w:r w:rsidRPr="00976705">
              <w:rPr>
                <w:rFonts w:ascii="Times New Roman" w:eastAsia="Times New Roman" w:hAnsi="Times New Roman" w:cs="Times New Roman"/>
              </w:rPr>
              <w:tab/>
              <w:t>физические и сцениче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ские данные: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0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пропорции тела;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физическое сложение отдельных частей т</w:t>
            </w:r>
            <w:r w:rsidRPr="00976705">
              <w:rPr>
                <w:rFonts w:ascii="Times New Roman" w:eastAsia="Times New Roman" w:hAnsi="Times New Roman" w:cs="Times New Roman"/>
              </w:rPr>
              <w:t>е</w:t>
            </w:r>
            <w:r w:rsidRPr="00976705">
              <w:rPr>
                <w:rFonts w:ascii="Times New Roman" w:eastAsia="Times New Roman" w:hAnsi="Times New Roman" w:cs="Times New Roman"/>
              </w:rPr>
              <w:t>ла (стопа, щиколотка, икра, колено, таз</w:t>
            </w:r>
            <w:r w:rsidRPr="00976705">
              <w:rPr>
                <w:rFonts w:ascii="Times New Roman" w:eastAsia="Times New Roman" w:hAnsi="Times New Roman" w:cs="Times New Roman"/>
              </w:rPr>
              <w:t>о</w:t>
            </w:r>
            <w:r w:rsidRPr="00976705">
              <w:rPr>
                <w:rFonts w:ascii="Times New Roman" w:eastAsia="Times New Roman" w:hAnsi="Times New Roman" w:cs="Times New Roman"/>
              </w:rPr>
              <w:t>бедренный сустав).</w:t>
            </w:r>
          </w:p>
          <w:p w:rsidR="004A2BD7" w:rsidRPr="004A2BD7" w:rsidRDefault="004A2BD7" w:rsidP="004A2BD7">
            <w:pPr>
              <w:tabs>
                <w:tab w:val="left" w:pos="22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2. Профессиональные</w:t>
            </w:r>
            <w:r w:rsidRPr="00976705">
              <w:rPr>
                <w:rFonts w:ascii="Times New Roman" w:eastAsia="Times New Roman" w:hAnsi="Times New Roman" w:cs="Times New Roman"/>
              </w:rPr>
              <w:tab/>
              <w:t>данные: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6705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976705">
              <w:rPr>
                <w:rFonts w:ascii="Times New Roman" w:eastAsia="Times New Roman" w:hAnsi="Times New Roman" w:cs="Times New Roman"/>
              </w:rPr>
              <w:t xml:space="preserve"> (подвижность тазо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бедренного сустава, раскрытие ко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лен, стоп в сторону);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шаг (амплитуда высоты поднятия ног вп</w:t>
            </w:r>
            <w:r w:rsidRPr="00976705">
              <w:rPr>
                <w:rFonts w:ascii="Times New Roman" w:eastAsia="Times New Roman" w:hAnsi="Times New Roman" w:cs="Times New Roman"/>
              </w:rPr>
              <w:t>е</w:t>
            </w:r>
            <w:r w:rsidRPr="00976705">
              <w:rPr>
                <w:rFonts w:ascii="Times New Roman" w:eastAsia="Times New Roman" w:hAnsi="Times New Roman" w:cs="Times New Roman"/>
              </w:rPr>
              <w:t>ред, в сторону, назад);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подъем стопы;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прыжок (высота прыжка);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гибкость (наличие «мостика» и других упражнений на гибкость);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координация движений (соотноше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ние ч</w:t>
            </w:r>
            <w:r w:rsidRPr="00976705">
              <w:rPr>
                <w:rFonts w:ascii="Times New Roman" w:eastAsia="Times New Roman" w:hAnsi="Times New Roman" w:cs="Times New Roman"/>
              </w:rPr>
              <w:t>а</w:t>
            </w:r>
            <w:r w:rsidRPr="00976705">
              <w:rPr>
                <w:rFonts w:ascii="Times New Roman" w:eastAsia="Times New Roman" w:hAnsi="Times New Roman" w:cs="Times New Roman"/>
              </w:rPr>
              <w:t>стей тела в движении)</w:t>
            </w:r>
          </w:p>
          <w:p w:rsidR="004A2BD7" w:rsidRPr="004A2BD7" w:rsidRDefault="004A2BD7" w:rsidP="004A2BD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3. Музыкальность: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2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слух, ритм (повторить предложен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ный ри</w:t>
            </w:r>
            <w:r w:rsidRPr="00976705">
              <w:rPr>
                <w:rFonts w:ascii="Times New Roman" w:eastAsia="Times New Roman" w:hAnsi="Times New Roman" w:cs="Times New Roman"/>
              </w:rPr>
              <w:t>т</w:t>
            </w:r>
            <w:r w:rsidRPr="00976705">
              <w:rPr>
                <w:rFonts w:ascii="Times New Roman" w:eastAsia="Times New Roman" w:hAnsi="Times New Roman" w:cs="Times New Roman"/>
              </w:rPr>
              <w:t>мический рисунок и мело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дию);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2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эмоциональность (передать в дви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жении различный характер музыки).</w:t>
            </w:r>
          </w:p>
        </w:tc>
      </w:tr>
      <w:tr w:rsidR="00976705" w:rsidRPr="007E5119" w:rsidTr="00976705">
        <w:trPr>
          <w:trHeight w:hRule="exact" w:val="1010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5" w:rsidRPr="004A2BD7" w:rsidRDefault="00976705" w:rsidP="00976705">
            <w:pPr>
              <w:tabs>
                <w:tab w:val="left" w:pos="18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lastRenderedPageBreak/>
              <w:t xml:space="preserve">Форма одежды </w:t>
            </w:r>
            <w:proofErr w:type="gramStart"/>
            <w:r w:rsidRPr="0097670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поступающих</w:t>
            </w:r>
            <w:proofErr w:type="gramEnd"/>
            <w:r w:rsidRPr="00976705">
              <w:rPr>
                <w:rFonts w:ascii="Times New Roman" w:eastAsia="Times New Roman" w:hAnsi="Times New Roman" w:cs="Times New Roman"/>
              </w:rPr>
              <w:t>:</w:t>
            </w:r>
          </w:p>
          <w:p w:rsidR="00976705" w:rsidRPr="00976705" w:rsidRDefault="00976705" w:rsidP="00976705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для девочек - гимнастические од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нотонные купальники, носочки;</w:t>
            </w:r>
          </w:p>
          <w:p w:rsidR="00976705" w:rsidRPr="00976705" w:rsidRDefault="00976705" w:rsidP="00976705">
            <w:pPr>
              <w:pStyle w:val="20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976705">
              <w:rPr>
                <w:b w:val="0"/>
                <w:i w:val="0"/>
                <w:sz w:val="24"/>
                <w:szCs w:val="24"/>
              </w:rPr>
              <w:t>для мальчиков - шорты, однотон</w:t>
            </w:r>
            <w:r w:rsidRPr="00976705">
              <w:rPr>
                <w:b w:val="0"/>
                <w:i w:val="0"/>
                <w:sz w:val="24"/>
                <w:szCs w:val="24"/>
              </w:rPr>
              <w:softHyphen/>
              <w:t>ные футболки, носочки.</w:t>
            </w:r>
          </w:p>
          <w:p w:rsidR="00976705" w:rsidRDefault="00976705" w:rsidP="004A2BD7">
            <w:pPr>
              <w:tabs>
                <w:tab w:val="left" w:pos="1301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76705" w:rsidRPr="007E5119" w:rsidTr="00976705">
        <w:trPr>
          <w:trHeight w:hRule="exact" w:val="3533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5" w:rsidRPr="004A2BD7" w:rsidRDefault="00976705" w:rsidP="00976705">
            <w:pPr>
              <w:spacing w:before="239" w:line="317" w:lineRule="exact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Противопоказания для </w:t>
            </w:r>
            <w:proofErr w:type="gramStart"/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поступающих</w:t>
            </w:r>
            <w:proofErr w:type="gramEnd"/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в класс хореографии: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дефекты сло</w:t>
            </w:r>
            <w:r w:rsidRPr="00976705">
              <w:rPr>
                <w:rFonts w:ascii="Times New Roman" w:eastAsia="Times New Roman" w:hAnsi="Times New Roman" w:cs="Times New Roman"/>
              </w:rPr>
              <w:t>жения,</w:t>
            </w:r>
            <w:r w:rsidRPr="004A2BD7">
              <w:rPr>
                <w:rFonts w:ascii="Times New Roman" w:eastAsia="Times New Roman" w:hAnsi="Times New Roman" w:cs="Times New Roman"/>
              </w:rPr>
              <w:t xml:space="preserve"> которые не устраняются в процессе обучения;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</w:t>
            </w:r>
            <w:r w:rsidRPr="004A2BD7">
              <w:rPr>
                <w:rFonts w:ascii="Times New Roman" w:eastAsia="Times New Roman" w:hAnsi="Times New Roman" w:cs="Times New Roman"/>
              </w:rPr>
              <w:t>резмерная величина головы, крупная нижняя челюсть, неэстетичная форма носа, ушей, «заячья губа», короткая и широкая шея, косоглазие;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л</w:t>
            </w:r>
            <w:r w:rsidRPr="00976705">
              <w:rPr>
                <w:rFonts w:ascii="Times New Roman" w:eastAsia="Times New Roman" w:hAnsi="Times New Roman" w:cs="Times New Roman"/>
              </w:rPr>
              <w:t>ишн</w:t>
            </w:r>
            <w:r w:rsidRPr="004A2BD7">
              <w:rPr>
                <w:rFonts w:ascii="Times New Roman" w:eastAsia="Times New Roman" w:hAnsi="Times New Roman" w:cs="Times New Roman"/>
              </w:rPr>
              <w:t>ий вес;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асимметрия лопаток, грудной клетки;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A2BD7">
              <w:rPr>
                <w:rFonts w:ascii="Times New Roman" w:eastAsia="Times New Roman" w:hAnsi="Times New Roman" w:cs="Times New Roman"/>
              </w:rPr>
              <w:t>О-образная</w:t>
            </w:r>
            <w:proofErr w:type="gramEnd"/>
            <w:r w:rsidRPr="004A2BD7">
              <w:rPr>
                <w:rFonts w:ascii="Times New Roman" w:eastAsia="Times New Roman" w:hAnsi="Times New Roman" w:cs="Times New Roman"/>
              </w:rPr>
              <w:t xml:space="preserve"> форма ног, косолапость, плоскостопие;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76705">
              <w:rPr>
                <w:rFonts w:ascii="Times New Roman" w:eastAsia="Times New Roman" w:hAnsi="Times New Roman" w:cs="Times New Roman"/>
              </w:rPr>
              <w:t xml:space="preserve">искривление позвоночника (кифоз, </w:t>
            </w:r>
            <w:proofErr w:type="spellStart"/>
            <w:r w:rsidRPr="00976705">
              <w:rPr>
                <w:rFonts w:ascii="Times New Roman" w:eastAsia="Times New Roman" w:hAnsi="Times New Roman" w:cs="Times New Roman"/>
              </w:rPr>
              <w:t>лондоз</w:t>
            </w:r>
            <w:proofErr w:type="spellEnd"/>
            <w:r w:rsidRPr="00976705">
              <w:rPr>
                <w:rFonts w:ascii="Times New Roman" w:eastAsia="Times New Roman" w:hAnsi="Times New Roman" w:cs="Times New Roman"/>
              </w:rPr>
              <w:t>), сколиоз (в значительной степени)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40"/>
              <w:rPr>
                <w:rFonts w:ascii="Times New Roman" w:eastAsia="Times New Roman" w:hAnsi="Times New Roman" w:cs="Times New Roman"/>
              </w:rPr>
            </w:pPr>
            <w:r w:rsidRPr="004A2BD7">
              <w:rPr>
                <w:rFonts w:ascii="Times New Roman" w:eastAsia="Times New Roman" w:hAnsi="Times New Roman" w:cs="Times New Roman"/>
              </w:rPr>
              <w:t>непропорциональное укороченное телосложение (короткие ноги, низкий таз, короткие руки, длинное туловище);</w:t>
            </w:r>
          </w:p>
          <w:p w:rsidR="00976705" w:rsidRPr="00976705" w:rsidRDefault="00976705" w:rsidP="00976705">
            <w:pPr>
              <w:ind w:firstLine="20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A2BD7">
              <w:rPr>
                <w:rFonts w:ascii="Times New Roman" w:eastAsia="Times New Roman" w:hAnsi="Times New Roman" w:cs="Times New Roman"/>
                <w:b/>
                <w:i/>
              </w:rPr>
              <w:t>Отбор детей с ограниченными возможностями з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доровья не предусмотрен</w:t>
            </w:r>
            <w:r w:rsidRPr="004A2BD7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976705" w:rsidRPr="00976705" w:rsidRDefault="00976705" w:rsidP="00976705">
            <w:pPr>
              <w:tabs>
                <w:tab w:val="left" w:pos="1829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</w:tbl>
    <w:p w:rsidR="00684D40" w:rsidRPr="004A2BD7" w:rsidRDefault="00684D40" w:rsidP="001C4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4D40" w:rsidRDefault="00684D40" w:rsidP="001C46CE">
      <w:pPr>
        <w:ind w:firstLine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По каждому критерию отбора выставляется оценки: «5» (отлично), «4» (хор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шо), «3» (удовлетворительно),«2» (неудовлетворительно), и суммируются в 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щий бал, который и будет являться 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проходным.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Проходной балл зависит от к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личества </w:t>
      </w:r>
      <w:proofErr w:type="gramStart"/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место.</w:t>
      </w:r>
    </w:p>
    <w:p w:rsidR="00684D40" w:rsidRPr="00976705" w:rsidRDefault="00684D40" w:rsidP="00976705">
      <w:pPr>
        <w:pStyle w:val="20"/>
        <w:ind w:left="20"/>
        <w:rPr>
          <w:u w:val="single"/>
        </w:rPr>
      </w:pPr>
      <w:r w:rsidRPr="00684D40">
        <w:rPr>
          <w:u w:val="single"/>
        </w:rPr>
        <w:t>Порядок и сроки  зачисления детей в детскую школу искусств: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Зачисление детей производится приказом директора на основании заявления родит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лей (законных представителей), рекомендаций приёмной комиссии и заключённого с родителя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ми (законными представителями) договора.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Зачисление в Школу в целях обучения по предпрофессиональным общеобразов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тель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ным программам в области иску</w:t>
      </w:r>
      <w:proofErr w:type="gramStart"/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сств</w:t>
      </w:r>
      <w:r w:rsidR="00227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gramEnd"/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оводится после </w:t>
      </w:r>
      <w:r w:rsidR="00141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конкурсного отбора 13</w:t>
      </w:r>
      <w:r w:rsidR="005D2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июня 2018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года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Списки будут вывешены на информационных стендах Школы, а также размещены на офи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циальном сайте: </w:t>
      </w:r>
      <w:hyperlink r:id="rId6" w:history="1"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www</w:t>
        </w:r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dshi</w:t>
        </w:r>
        <w:proofErr w:type="spellEnd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celina</w:t>
        </w:r>
        <w:proofErr w:type="spellEnd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684D40" w:rsidRPr="00684D40" w:rsidRDefault="00976705" w:rsidP="00684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поступающих вправе подать письменное заявл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ние об апелляции по процедуре проведения отбора в апелляционную комиссию Шк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лы не позднее следующего рабочего дня после объявления результатов отбора детей.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При наличии мест, оставшихся вакантными после зачисления по результатам отбора детей, может быть проведён дополнительный приём на образовательные программы в области ис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кусств.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приёма и зачисления осуществляется в соответствии с еже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годными правилами приёма в Школу.</w:t>
      </w:r>
    </w:p>
    <w:p w:rsidR="00684D40" w:rsidRPr="00684D40" w:rsidRDefault="00684D40" w:rsidP="00684D4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Дополнительный конкурсный отбор (при наличи</w:t>
      </w:r>
      <w:r w:rsidR="001C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вакантных мест) состоится</w:t>
      </w:r>
      <w:r w:rsidR="005D2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21 августа по 26 августа 2018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года.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правилами приема, порядком отбора детей, результатами зачисления в  Де</w:t>
      </w:r>
      <w:r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скую школу искусств можно ознакомиться в</w:t>
      </w:r>
      <w:r w:rsidRPr="00684D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Положении о прави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лах приема и п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рядке отбора детей в МАОУ 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ДЕТСКАЯ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ШКОЛА ИСКУССТВ ЦЕЛИНСКОГО РАЙОНА»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школы, а также на сайте </w:t>
      </w:r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www</w:t>
      </w:r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 w:bidi="en-US"/>
        </w:rPr>
        <w:t xml:space="preserve">. </w:t>
      </w:r>
      <w:proofErr w:type="spellStart"/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dshi</w:t>
      </w:r>
      <w:proofErr w:type="spellEnd"/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 w:bidi="en-US"/>
        </w:rPr>
        <w:t>-</w:t>
      </w:r>
      <w:proofErr w:type="spellStart"/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celina</w:t>
      </w:r>
      <w:proofErr w:type="spellEnd"/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en-US" w:bidi="en-US"/>
        </w:rPr>
        <w:t xml:space="preserve">. </w:t>
      </w:r>
      <w:proofErr w:type="spellStart"/>
      <w:r w:rsidRPr="0097670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en-US" w:bidi="en-US"/>
        </w:rPr>
        <w:t>ru</w:t>
      </w:r>
      <w:proofErr w:type="spellEnd"/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по приему в Школу и другим вопросам администрация шко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 проводит по адресу: </w:t>
      </w:r>
      <w:proofErr w:type="spellStart"/>
      <w:r w:rsidRPr="00684D4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</w:rPr>
        <w:t>елина</w:t>
      </w:r>
      <w:proofErr w:type="spellEnd"/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, ул. Советская,10 Районный Дворец культуры, II этаж, кабинеты № 5, 14, 17, ежедневно, кроме субботы и воскресенья, с 10-00 до 16-00 часов. </w:t>
      </w:r>
    </w:p>
    <w:p w:rsidR="00684D40" w:rsidRPr="00684D40" w:rsidRDefault="00684D40" w:rsidP="00684D40">
      <w:pPr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Контактные телефоны: 8 (86371) 9-11-89.</w:t>
      </w:r>
      <w:bookmarkStart w:id="0" w:name="_GoBack"/>
      <w:bookmarkEnd w:id="0"/>
    </w:p>
    <w:sectPr w:rsidR="00684D40" w:rsidRPr="00684D40" w:rsidSect="00EB4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25F"/>
    <w:multiLevelType w:val="multilevel"/>
    <w:tmpl w:val="340AC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0C68"/>
    <w:multiLevelType w:val="multilevel"/>
    <w:tmpl w:val="66F2C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B4B36"/>
    <w:multiLevelType w:val="hybridMultilevel"/>
    <w:tmpl w:val="DB98D8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B746221"/>
    <w:multiLevelType w:val="multilevel"/>
    <w:tmpl w:val="C4AA5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11477"/>
    <w:multiLevelType w:val="multilevel"/>
    <w:tmpl w:val="92E61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62C9"/>
    <w:multiLevelType w:val="multilevel"/>
    <w:tmpl w:val="0388E5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D7B37"/>
    <w:multiLevelType w:val="hybridMultilevel"/>
    <w:tmpl w:val="611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C35AD"/>
    <w:multiLevelType w:val="multilevel"/>
    <w:tmpl w:val="BCE8B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769E0"/>
    <w:multiLevelType w:val="multilevel"/>
    <w:tmpl w:val="1FEA9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7573C"/>
    <w:multiLevelType w:val="multilevel"/>
    <w:tmpl w:val="B3E61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66DE9"/>
    <w:multiLevelType w:val="hybridMultilevel"/>
    <w:tmpl w:val="C62A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828E0"/>
    <w:multiLevelType w:val="hybridMultilevel"/>
    <w:tmpl w:val="34E24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B425F"/>
    <w:multiLevelType w:val="hybridMultilevel"/>
    <w:tmpl w:val="F78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1457"/>
    <w:multiLevelType w:val="multilevel"/>
    <w:tmpl w:val="F3E667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8A"/>
    <w:rsid w:val="00037BB2"/>
    <w:rsid w:val="00046483"/>
    <w:rsid w:val="000E0DC9"/>
    <w:rsid w:val="00141DAA"/>
    <w:rsid w:val="001A2DE2"/>
    <w:rsid w:val="001C46CE"/>
    <w:rsid w:val="00225D6C"/>
    <w:rsid w:val="002275BF"/>
    <w:rsid w:val="00347038"/>
    <w:rsid w:val="004A2BD7"/>
    <w:rsid w:val="005838AA"/>
    <w:rsid w:val="005A4EA8"/>
    <w:rsid w:val="005D2278"/>
    <w:rsid w:val="00684D40"/>
    <w:rsid w:val="007E5119"/>
    <w:rsid w:val="0096158A"/>
    <w:rsid w:val="00976705"/>
    <w:rsid w:val="00A051FC"/>
    <w:rsid w:val="00A84017"/>
    <w:rsid w:val="00BA3A53"/>
    <w:rsid w:val="00E56467"/>
    <w:rsid w:val="00EB4B58"/>
    <w:rsid w:val="00ED341A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B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B4B58"/>
    <w:pPr>
      <w:ind w:left="720"/>
      <w:contextualSpacing/>
    </w:pPr>
  </w:style>
  <w:style w:type="table" w:styleId="a4">
    <w:name w:val="Table Grid"/>
    <w:basedOn w:val="a1"/>
    <w:uiPriority w:val="59"/>
    <w:rsid w:val="00A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A05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Курсив"/>
    <w:basedOn w:val="a5"/>
    <w:rsid w:val="00A05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A051FC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0">
    <w:name w:val="Основной текст + 11 pt"/>
    <w:basedOn w:val="a5"/>
    <w:rsid w:val="00A0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6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B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B4B58"/>
    <w:pPr>
      <w:ind w:left="720"/>
      <w:contextualSpacing/>
    </w:pPr>
  </w:style>
  <w:style w:type="table" w:styleId="a4">
    <w:name w:val="Table Grid"/>
    <w:basedOn w:val="a1"/>
    <w:uiPriority w:val="59"/>
    <w:rsid w:val="00A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A05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Курсив"/>
    <w:basedOn w:val="a5"/>
    <w:rsid w:val="00A05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A051FC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0">
    <w:name w:val="Основной текст + 11 pt"/>
    <w:basedOn w:val="a5"/>
    <w:rsid w:val="00A0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6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i-celi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21</cp:revision>
  <cp:lastPrinted>2018-04-09T11:34:00Z</cp:lastPrinted>
  <dcterms:created xsi:type="dcterms:W3CDTF">2015-04-02T09:37:00Z</dcterms:created>
  <dcterms:modified xsi:type="dcterms:W3CDTF">2018-04-13T07:38:00Z</dcterms:modified>
</cp:coreProperties>
</file>