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A5" w:rsidRPr="00B724E8" w:rsidRDefault="002F0EA5" w:rsidP="00B724E8">
      <w:pPr>
        <w:autoSpaceDE w:val="0"/>
        <w:autoSpaceDN w:val="0"/>
        <w:adjustRightInd w:val="0"/>
        <w:contextualSpacing/>
        <w:jc w:val="both"/>
        <w:rPr>
          <w:kern w:val="2"/>
          <w:sz w:val="28"/>
          <w:szCs w:val="28"/>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63508" w:rsidRPr="00E63508" w:rsidTr="00645727">
        <w:tc>
          <w:tcPr>
            <w:tcW w:w="5211" w:type="dxa"/>
          </w:tcPr>
          <w:p w:rsidR="00E63508" w:rsidRPr="00E63508" w:rsidRDefault="00E63508" w:rsidP="00E63508">
            <w:pPr>
              <w:pStyle w:val="af5"/>
              <w:rPr>
                <w:rFonts w:ascii="Times New Roman" w:hAnsi="Times New Roman"/>
                <w:sz w:val="26"/>
                <w:szCs w:val="26"/>
              </w:rPr>
            </w:pPr>
            <w:r w:rsidRPr="00E63508">
              <w:rPr>
                <w:rFonts w:ascii="Times New Roman" w:hAnsi="Times New Roman"/>
                <w:sz w:val="26"/>
                <w:szCs w:val="26"/>
              </w:rPr>
              <w:t xml:space="preserve">Рассмотрено  </w:t>
            </w:r>
          </w:p>
          <w:p w:rsidR="00E63508" w:rsidRPr="00E63508" w:rsidRDefault="00E63508" w:rsidP="00E63508">
            <w:pPr>
              <w:pStyle w:val="af5"/>
              <w:rPr>
                <w:rFonts w:ascii="Times New Roman" w:hAnsi="Times New Roman"/>
                <w:sz w:val="26"/>
                <w:szCs w:val="26"/>
              </w:rPr>
            </w:pPr>
            <w:r w:rsidRPr="00E63508">
              <w:rPr>
                <w:rFonts w:ascii="Times New Roman" w:hAnsi="Times New Roman"/>
                <w:sz w:val="26"/>
                <w:szCs w:val="26"/>
              </w:rPr>
              <w:t xml:space="preserve">Собранием трудового коллектива, </w:t>
            </w:r>
          </w:p>
          <w:p w:rsidR="00E63508" w:rsidRPr="00E63508" w:rsidRDefault="00E63508" w:rsidP="00E63508">
            <w:pPr>
              <w:pStyle w:val="af5"/>
              <w:rPr>
                <w:rFonts w:ascii="Times New Roman" w:hAnsi="Times New Roman"/>
                <w:sz w:val="26"/>
                <w:szCs w:val="26"/>
              </w:rPr>
            </w:pPr>
            <w:r w:rsidRPr="00E63508">
              <w:rPr>
                <w:rFonts w:ascii="Times New Roman" w:hAnsi="Times New Roman"/>
                <w:sz w:val="26"/>
                <w:szCs w:val="26"/>
              </w:rPr>
              <w:t>протокол №</w:t>
            </w:r>
            <w:r w:rsidR="000D29C7">
              <w:rPr>
                <w:rFonts w:ascii="Times New Roman" w:hAnsi="Times New Roman"/>
                <w:sz w:val="26"/>
                <w:szCs w:val="26"/>
              </w:rPr>
              <w:t xml:space="preserve"> </w:t>
            </w:r>
            <w:r w:rsidRPr="00E63508">
              <w:rPr>
                <w:rFonts w:ascii="Times New Roman" w:hAnsi="Times New Roman"/>
                <w:sz w:val="26"/>
                <w:szCs w:val="26"/>
              </w:rPr>
              <w:t>4 от 16.12.2021г.</w:t>
            </w:r>
          </w:p>
          <w:p w:rsidR="00E63508" w:rsidRPr="00E63508" w:rsidRDefault="00E63508" w:rsidP="00E63508">
            <w:pPr>
              <w:pStyle w:val="af5"/>
              <w:rPr>
                <w:rFonts w:ascii="Times New Roman" w:hAnsi="Times New Roman"/>
                <w:sz w:val="26"/>
                <w:szCs w:val="26"/>
              </w:rPr>
            </w:pPr>
          </w:p>
          <w:p w:rsidR="00E63508" w:rsidRPr="00E63508" w:rsidRDefault="00E63508" w:rsidP="00E63508">
            <w:pPr>
              <w:pStyle w:val="af5"/>
              <w:rPr>
                <w:rFonts w:ascii="Times New Roman" w:hAnsi="Times New Roman"/>
                <w:sz w:val="26"/>
                <w:szCs w:val="26"/>
              </w:rPr>
            </w:pPr>
          </w:p>
        </w:tc>
        <w:tc>
          <w:tcPr>
            <w:tcW w:w="5211" w:type="dxa"/>
          </w:tcPr>
          <w:p w:rsidR="00E63508" w:rsidRPr="00E63508" w:rsidRDefault="00E63508" w:rsidP="00E63508">
            <w:pPr>
              <w:pStyle w:val="af5"/>
              <w:rPr>
                <w:rFonts w:ascii="Times New Roman" w:hAnsi="Times New Roman"/>
                <w:sz w:val="26"/>
                <w:szCs w:val="26"/>
              </w:rPr>
            </w:pPr>
            <w:r w:rsidRPr="00E63508">
              <w:rPr>
                <w:rFonts w:ascii="Times New Roman" w:hAnsi="Times New Roman"/>
                <w:sz w:val="26"/>
                <w:szCs w:val="26"/>
              </w:rPr>
              <w:t xml:space="preserve">Приложение </w:t>
            </w:r>
            <w:r>
              <w:rPr>
                <w:rFonts w:ascii="Times New Roman" w:hAnsi="Times New Roman"/>
                <w:sz w:val="26"/>
                <w:szCs w:val="26"/>
              </w:rPr>
              <w:t xml:space="preserve"> </w:t>
            </w:r>
            <w:r w:rsidRPr="00E63508">
              <w:rPr>
                <w:rFonts w:ascii="Times New Roman" w:hAnsi="Times New Roman"/>
                <w:sz w:val="26"/>
                <w:szCs w:val="26"/>
              </w:rPr>
              <w:t>№</w:t>
            </w:r>
            <w:r>
              <w:rPr>
                <w:rFonts w:ascii="Times New Roman" w:hAnsi="Times New Roman"/>
                <w:sz w:val="26"/>
                <w:szCs w:val="26"/>
              </w:rPr>
              <w:t xml:space="preserve"> 2</w:t>
            </w:r>
          </w:p>
          <w:p w:rsidR="00E63508" w:rsidRPr="00E63508" w:rsidRDefault="00E63508" w:rsidP="00E63508">
            <w:pPr>
              <w:pStyle w:val="af5"/>
              <w:rPr>
                <w:rFonts w:ascii="Times New Roman" w:hAnsi="Times New Roman"/>
                <w:sz w:val="26"/>
                <w:szCs w:val="26"/>
              </w:rPr>
            </w:pPr>
            <w:r w:rsidRPr="00E63508">
              <w:rPr>
                <w:rFonts w:ascii="Times New Roman" w:hAnsi="Times New Roman"/>
                <w:sz w:val="26"/>
                <w:szCs w:val="26"/>
              </w:rPr>
              <w:t>К приказу «О системе оплаты труда работников МАОУ ДО ДШИ ЦЕЛИНСКОГО РАЙОНА»</w:t>
            </w:r>
          </w:p>
          <w:p w:rsidR="00E63508" w:rsidRPr="00E63508" w:rsidRDefault="00E63508" w:rsidP="00E63508">
            <w:pPr>
              <w:pStyle w:val="af5"/>
              <w:rPr>
                <w:rFonts w:ascii="Times New Roman" w:hAnsi="Times New Roman"/>
                <w:sz w:val="26"/>
                <w:szCs w:val="26"/>
              </w:rPr>
            </w:pPr>
            <w:r w:rsidRPr="00E63508">
              <w:rPr>
                <w:rFonts w:ascii="Times New Roman" w:hAnsi="Times New Roman"/>
                <w:sz w:val="26"/>
                <w:szCs w:val="26"/>
              </w:rPr>
              <w:t xml:space="preserve">от 17.12.2021г. </w:t>
            </w:r>
            <w:r w:rsidRPr="009176F6">
              <w:rPr>
                <w:rFonts w:ascii="Times New Roman" w:hAnsi="Times New Roman"/>
                <w:sz w:val="26"/>
                <w:szCs w:val="26"/>
              </w:rPr>
              <w:t xml:space="preserve">№ </w:t>
            </w:r>
            <w:r w:rsidR="009176F6">
              <w:rPr>
                <w:rFonts w:ascii="Times New Roman" w:hAnsi="Times New Roman"/>
                <w:sz w:val="26"/>
                <w:szCs w:val="26"/>
              </w:rPr>
              <w:t>91</w:t>
            </w:r>
            <w:bookmarkStart w:id="0" w:name="_GoBack"/>
            <w:bookmarkEnd w:id="0"/>
          </w:p>
          <w:p w:rsidR="00E63508" w:rsidRPr="00E63508" w:rsidRDefault="00E63508" w:rsidP="00E63508">
            <w:pPr>
              <w:pStyle w:val="af5"/>
              <w:rPr>
                <w:rFonts w:ascii="Times New Roman" w:hAnsi="Times New Roman"/>
                <w:sz w:val="26"/>
                <w:szCs w:val="26"/>
              </w:rPr>
            </w:pPr>
          </w:p>
          <w:p w:rsidR="00E63508" w:rsidRPr="00E63508" w:rsidRDefault="00E63508" w:rsidP="00E63508">
            <w:pPr>
              <w:pStyle w:val="af5"/>
              <w:rPr>
                <w:rFonts w:ascii="Times New Roman" w:hAnsi="Times New Roman"/>
                <w:sz w:val="26"/>
                <w:szCs w:val="26"/>
              </w:rPr>
            </w:pPr>
            <w:r w:rsidRPr="00E63508">
              <w:rPr>
                <w:rFonts w:ascii="Times New Roman" w:hAnsi="Times New Roman"/>
                <w:sz w:val="26"/>
                <w:szCs w:val="26"/>
              </w:rPr>
              <w:t>УТВЕРЖДАЮ</w:t>
            </w:r>
          </w:p>
          <w:p w:rsidR="00E63508" w:rsidRPr="00E63508" w:rsidRDefault="00E63508" w:rsidP="00E63508">
            <w:pPr>
              <w:pStyle w:val="af5"/>
              <w:rPr>
                <w:rFonts w:ascii="Times New Roman" w:hAnsi="Times New Roman"/>
                <w:sz w:val="26"/>
                <w:szCs w:val="26"/>
              </w:rPr>
            </w:pPr>
            <w:r w:rsidRPr="00E63508">
              <w:rPr>
                <w:rFonts w:ascii="Times New Roman" w:hAnsi="Times New Roman"/>
                <w:sz w:val="26"/>
                <w:szCs w:val="26"/>
              </w:rPr>
              <w:t>Директор МАОУ ДО ДШИ ЦЕЛИНСКОГО РАЙОНА</w:t>
            </w:r>
          </w:p>
          <w:p w:rsidR="00E63508" w:rsidRPr="00E63508" w:rsidRDefault="00E63508" w:rsidP="00E63508">
            <w:pPr>
              <w:pStyle w:val="af5"/>
              <w:rPr>
                <w:rFonts w:ascii="Times New Roman" w:hAnsi="Times New Roman"/>
                <w:sz w:val="26"/>
                <w:szCs w:val="26"/>
              </w:rPr>
            </w:pPr>
          </w:p>
          <w:p w:rsidR="00E63508" w:rsidRPr="00E63508" w:rsidRDefault="00E63508" w:rsidP="00E63508">
            <w:pPr>
              <w:pStyle w:val="af5"/>
              <w:rPr>
                <w:rFonts w:ascii="Times New Roman" w:hAnsi="Times New Roman"/>
                <w:sz w:val="26"/>
                <w:szCs w:val="26"/>
              </w:rPr>
            </w:pPr>
            <w:r w:rsidRPr="00E63508">
              <w:rPr>
                <w:rFonts w:ascii="Times New Roman" w:hAnsi="Times New Roman"/>
                <w:sz w:val="26"/>
                <w:szCs w:val="26"/>
              </w:rPr>
              <w:t>_________________ Ивлева Н.В.</w:t>
            </w:r>
          </w:p>
        </w:tc>
      </w:tr>
    </w:tbl>
    <w:p w:rsidR="00E63508" w:rsidRDefault="00E63508" w:rsidP="00E25541">
      <w:pPr>
        <w:contextualSpacing/>
        <w:jc w:val="center"/>
        <w:rPr>
          <w:sz w:val="28"/>
          <w:szCs w:val="28"/>
        </w:rPr>
      </w:pPr>
    </w:p>
    <w:p w:rsidR="00E63508" w:rsidRDefault="00E63508" w:rsidP="00B724E8">
      <w:pPr>
        <w:contextualSpacing/>
        <w:rPr>
          <w:sz w:val="28"/>
          <w:szCs w:val="28"/>
        </w:rPr>
      </w:pPr>
    </w:p>
    <w:p w:rsidR="00E63508" w:rsidRDefault="00E63508" w:rsidP="00E25541">
      <w:pPr>
        <w:contextualSpacing/>
        <w:jc w:val="center"/>
        <w:rPr>
          <w:sz w:val="28"/>
          <w:szCs w:val="28"/>
        </w:rPr>
      </w:pPr>
    </w:p>
    <w:p w:rsidR="00E63508" w:rsidRPr="000D29C7" w:rsidRDefault="00E63508" w:rsidP="00E63508">
      <w:pPr>
        <w:contextualSpacing/>
        <w:jc w:val="center"/>
        <w:rPr>
          <w:sz w:val="26"/>
          <w:szCs w:val="26"/>
        </w:rPr>
      </w:pPr>
      <w:r w:rsidRPr="000D29C7">
        <w:rPr>
          <w:sz w:val="26"/>
          <w:szCs w:val="26"/>
        </w:rPr>
        <w:t xml:space="preserve">ПОЛОЖЕНИЕ </w:t>
      </w:r>
    </w:p>
    <w:p w:rsidR="00E63508" w:rsidRPr="000D29C7" w:rsidRDefault="00E63508" w:rsidP="00E63508">
      <w:pPr>
        <w:contextualSpacing/>
        <w:jc w:val="center"/>
        <w:rPr>
          <w:sz w:val="26"/>
          <w:szCs w:val="26"/>
        </w:rPr>
      </w:pPr>
      <w:r w:rsidRPr="000D29C7">
        <w:rPr>
          <w:sz w:val="26"/>
          <w:szCs w:val="26"/>
        </w:rPr>
        <w:t xml:space="preserve">об оплате труда работников </w:t>
      </w:r>
      <w:r w:rsidRPr="000D29C7">
        <w:rPr>
          <w:rFonts w:eastAsia="Calibri"/>
          <w:kern w:val="2"/>
          <w:sz w:val="26"/>
          <w:szCs w:val="26"/>
          <w:lang w:eastAsia="en-US"/>
        </w:rPr>
        <w:t>по видам экономической деятельности «</w:t>
      </w:r>
      <w:r w:rsidRPr="000D29C7">
        <w:rPr>
          <w:sz w:val="26"/>
          <w:szCs w:val="26"/>
        </w:rPr>
        <w:t>Деятельность творческая, деятельность в области искусства и организации развлечений</w:t>
      </w:r>
      <w:r w:rsidRPr="000D29C7">
        <w:rPr>
          <w:rFonts w:eastAsia="Calibri"/>
          <w:kern w:val="2"/>
          <w:sz w:val="26"/>
          <w:szCs w:val="26"/>
          <w:lang w:eastAsia="en-US"/>
        </w:rPr>
        <w:t xml:space="preserve">» </w:t>
      </w:r>
      <w:r w:rsidRPr="000D29C7">
        <w:rPr>
          <w:sz w:val="26"/>
          <w:szCs w:val="26"/>
        </w:rPr>
        <w:t xml:space="preserve"> </w:t>
      </w:r>
    </w:p>
    <w:p w:rsidR="00D76131" w:rsidRPr="000D29C7" w:rsidRDefault="00E63508" w:rsidP="001521FB">
      <w:pPr>
        <w:contextualSpacing/>
        <w:jc w:val="center"/>
        <w:rPr>
          <w:sz w:val="26"/>
          <w:szCs w:val="26"/>
        </w:rPr>
      </w:pPr>
      <w:r w:rsidRPr="000D29C7">
        <w:rPr>
          <w:sz w:val="26"/>
          <w:szCs w:val="26"/>
        </w:rPr>
        <w:t xml:space="preserve">МАОУ ДО ДШИ ЦЕЛИНСКОГО РАЙОНА  </w:t>
      </w:r>
      <w:r w:rsidR="00D76131" w:rsidRPr="000D29C7">
        <w:rPr>
          <w:bCs/>
          <w:kern w:val="2"/>
          <w:sz w:val="26"/>
          <w:szCs w:val="26"/>
        </w:rPr>
        <w:br/>
      </w:r>
      <w:r w:rsidRPr="000D29C7">
        <w:rPr>
          <w:bCs/>
          <w:kern w:val="2"/>
          <w:sz w:val="26"/>
          <w:szCs w:val="26"/>
        </w:rPr>
        <w:t xml:space="preserve"> </w:t>
      </w:r>
      <w:r w:rsidR="00D76131" w:rsidRPr="000D29C7">
        <w:rPr>
          <w:bCs/>
          <w:kern w:val="2"/>
          <w:sz w:val="26"/>
          <w:szCs w:val="26"/>
        </w:rPr>
        <w:t xml:space="preserve"> </w:t>
      </w:r>
    </w:p>
    <w:p w:rsidR="00D76131" w:rsidRPr="000D29C7" w:rsidRDefault="00D76131" w:rsidP="00E25541">
      <w:pPr>
        <w:autoSpaceDE w:val="0"/>
        <w:autoSpaceDN w:val="0"/>
        <w:adjustRightInd w:val="0"/>
        <w:contextualSpacing/>
        <w:jc w:val="center"/>
        <w:rPr>
          <w:bCs/>
          <w:kern w:val="2"/>
          <w:sz w:val="26"/>
          <w:szCs w:val="26"/>
        </w:rPr>
      </w:pPr>
      <w:r w:rsidRPr="000D29C7">
        <w:rPr>
          <w:bCs/>
          <w:kern w:val="2"/>
          <w:sz w:val="26"/>
          <w:szCs w:val="26"/>
        </w:rPr>
        <w:t>Раздел 1. Общие положения</w:t>
      </w:r>
    </w:p>
    <w:p w:rsidR="00D76131" w:rsidRPr="000D29C7" w:rsidRDefault="00D76131" w:rsidP="00E25541">
      <w:pPr>
        <w:autoSpaceDE w:val="0"/>
        <w:autoSpaceDN w:val="0"/>
        <w:adjustRightInd w:val="0"/>
        <w:ind w:firstLine="709"/>
        <w:contextualSpacing/>
        <w:jc w:val="both"/>
        <w:rPr>
          <w:kern w:val="2"/>
          <w:sz w:val="26"/>
          <w:szCs w:val="26"/>
        </w:rPr>
      </w:pPr>
    </w:p>
    <w:p w:rsidR="00D76131" w:rsidRPr="000D29C7" w:rsidRDefault="00D76131" w:rsidP="00E25541">
      <w:pPr>
        <w:autoSpaceDE w:val="0"/>
        <w:autoSpaceDN w:val="0"/>
        <w:adjustRightInd w:val="0"/>
        <w:ind w:firstLine="709"/>
        <w:contextualSpacing/>
        <w:jc w:val="both"/>
        <w:rPr>
          <w:kern w:val="2"/>
          <w:sz w:val="26"/>
          <w:szCs w:val="26"/>
        </w:rPr>
      </w:pPr>
      <w:r w:rsidRPr="000D29C7">
        <w:rPr>
          <w:bCs/>
          <w:kern w:val="2"/>
          <w:sz w:val="26"/>
          <w:szCs w:val="26"/>
        </w:rPr>
        <w:t>1.1.</w:t>
      </w:r>
      <w:r w:rsidR="00C63469">
        <w:rPr>
          <w:bCs/>
          <w:kern w:val="2"/>
          <w:sz w:val="26"/>
          <w:szCs w:val="26"/>
        </w:rPr>
        <w:t xml:space="preserve"> </w:t>
      </w:r>
      <w:r w:rsidR="00DE3354" w:rsidRPr="000D29C7">
        <w:rPr>
          <w:bCs/>
          <w:kern w:val="2"/>
          <w:sz w:val="26"/>
          <w:szCs w:val="26"/>
        </w:rPr>
        <w:t>П</w:t>
      </w:r>
      <w:r w:rsidRPr="000D29C7">
        <w:rPr>
          <w:kern w:val="2"/>
          <w:sz w:val="26"/>
          <w:szCs w:val="26"/>
        </w:rPr>
        <w:t xml:space="preserve">оложение </w:t>
      </w:r>
      <w:r w:rsidRPr="000D29C7">
        <w:rPr>
          <w:bCs/>
          <w:kern w:val="2"/>
          <w:sz w:val="26"/>
          <w:szCs w:val="26"/>
        </w:rPr>
        <w:t xml:space="preserve">об оплате труда работников </w:t>
      </w:r>
      <w:r w:rsidR="001521FB" w:rsidRPr="000D29C7">
        <w:rPr>
          <w:bCs/>
          <w:kern w:val="2"/>
          <w:sz w:val="26"/>
          <w:szCs w:val="26"/>
        </w:rPr>
        <w:t xml:space="preserve"> </w:t>
      </w:r>
      <w:r w:rsidR="00C86B22" w:rsidRPr="000D29C7">
        <w:rPr>
          <w:rFonts w:eastAsia="Calibri"/>
          <w:kern w:val="2"/>
          <w:sz w:val="26"/>
          <w:szCs w:val="26"/>
          <w:lang w:eastAsia="en-US"/>
        </w:rPr>
        <w:t xml:space="preserve"> по видам экономической деятельности «</w:t>
      </w:r>
      <w:r w:rsidR="00C86B22" w:rsidRPr="000D29C7">
        <w:rPr>
          <w:sz w:val="26"/>
          <w:szCs w:val="26"/>
        </w:rPr>
        <w:t>Деятельность творческая, деятельность в области искусства и организации развлечений</w:t>
      </w:r>
      <w:r w:rsidR="00C86B22" w:rsidRPr="000D29C7">
        <w:rPr>
          <w:rFonts w:eastAsia="Calibri"/>
          <w:kern w:val="2"/>
          <w:sz w:val="26"/>
          <w:szCs w:val="26"/>
          <w:lang w:eastAsia="en-US"/>
        </w:rPr>
        <w:t xml:space="preserve">» </w:t>
      </w:r>
      <w:r w:rsidR="001521FB" w:rsidRPr="000D29C7">
        <w:rPr>
          <w:sz w:val="26"/>
          <w:szCs w:val="26"/>
        </w:rPr>
        <w:t xml:space="preserve">МАОУ ДО ДШИ ЦЕЛИНСКОГО РАЙОНА  </w:t>
      </w:r>
      <w:r w:rsidR="000B5E07" w:rsidRPr="000D29C7">
        <w:rPr>
          <w:rFonts w:eastAsia="Calibri"/>
          <w:kern w:val="2"/>
          <w:sz w:val="26"/>
          <w:szCs w:val="26"/>
          <w:lang w:eastAsia="en-US"/>
        </w:rPr>
        <w:t xml:space="preserve"> </w:t>
      </w:r>
      <w:r w:rsidR="00EB5E21" w:rsidRPr="000D29C7">
        <w:rPr>
          <w:rFonts w:eastAsia="Calibri"/>
          <w:kern w:val="2"/>
          <w:sz w:val="26"/>
          <w:szCs w:val="26"/>
          <w:lang w:eastAsia="en-US"/>
        </w:rPr>
        <w:t xml:space="preserve"> </w:t>
      </w:r>
      <w:r w:rsidRPr="000D29C7">
        <w:rPr>
          <w:rFonts w:eastAsia="Calibri"/>
          <w:kern w:val="2"/>
          <w:sz w:val="26"/>
          <w:szCs w:val="26"/>
          <w:lang w:eastAsia="en-US"/>
        </w:rPr>
        <w:t>(далее –</w:t>
      </w:r>
      <w:r w:rsidR="000F4E67" w:rsidRPr="000D29C7">
        <w:rPr>
          <w:rFonts w:eastAsia="Calibri"/>
          <w:kern w:val="2"/>
          <w:sz w:val="26"/>
          <w:szCs w:val="26"/>
          <w:lang w:eastAsia="en-US"/>
        </w:rPr>
        <w:t xml:space="preserve"> П</w:t>
      </w:r>
      <w:r w:rsidRPr="000D29C7">
        <w:rPr>
          <w:rFonts w:eastAsia="Calibri"/>
          <w:kern w:val="2"/>
          <w:sz w:val="26"/>
          <w:szCs w:val="26"/>
          <w:lang w:eastAsia="en-US"/>
        </w:rPr>
        <w:t xml:space="preserve">оложение), </w:t>
      </w:r>
      <w:r w:rsidR="00420F6F" w:rsidRPr="000D29C7">
        <w:rPr>
          <w:kern w:val="2"/>
          <w:sz w:val="26"/>
          <w:szCs w:val="26"/>
        </w:rPr>
        <w:t xml:space="preserve">разработано в соответствии с постановлением </w:t>
      </w:r>
      <w:r w:rsidR="00DE3354" w:rsidRPr="000D29C7">
        <w:rPr>
          <w:kern w:val="2"/>
          <w:sz w:val="26"/>
          <w:szCs w:val="26"/>
        </w:rPr>
        <w:t xml:space="preserve">Администрации </w:t>
      </w:r>
      <w:proofErr w:type="spellStart"/>
      <w:r w:rsidR="00DE3354" w:rsidRPr="000D29C7">
        <w:rPr>
          <w:kern w:val="2"/>
          <w:sz w:val="26"/>
          <w:szCs w:val="26"/>
        </w:rPr>
        <w:t>Целинского</w:t>
      </w:r>
      <w:proofErr w:type="spellEnd"/>
      <w:r w:rsidR="00DE3354" w:rsidRPr="000D29C7">
        <w:rPr>
          <w:kern w:val="2"/>
          <w:sz w:val="26"/>
          <w:szCs w:val="26"/>
        </w:rPr>
        <w:t xml:space="preserve"> района</w:t>
      </w:r>
      <w:r w:rsidR="00420F6F" w:rsidRPr="000D29C7">
        <w:rPr>
          <w:kern w:val="2"/>
          <w:sz w:val="26"/>
          <w:szCs w:val="26"/>
        </w:rPr>
        <w:t xml:space="preserve"> от </w:t>
      </w:r>
      <w:r w:rsidR="00DE3354" w:rsidRPr="000D29C7">
        <w:rPr>
          <w:kern w:val="2"/>
          <w:sz w:val="26"/>
          <w:szCs w:val="26"/>
        </w:rPr>
        <w:t>2</w:t>
      </w:r>
      <w:r w:rsidR="00C63469">
        <w:rPr>
          <w:kern w:val="2"/>
          <w:sz w:val="26"/>
          <w:szCs w:val="26"/>
        </w:rPr>
        <w:t>5.10.</w:t>
      </w:r>
      <w:r w:rsidR="00420F6F" w:rsidRPr="000D29C7">
        <w:rPr>
          <w:kern w:val="2"/>
          <w:sz w:val="26"/>
          <w:szCs w:val="26"/>
        </w:rPr>
        <w:t>201</w:t>
      </w:r>
      <w:r w:rsidR="00DE3354" w:rsidRPr="000D29C7">
        <w:rPr>
          <w:kern w:val="2"/>
          <w:sz w:val="26"/>
          <w:szCs w:val="26"/>
        </w:rPr>
        <w:t>6</w:t>
      </w:r>
      <w:r w:rsidR="00420F6F" w:rsidRPr="000D29C7">
        <w:rPr>
          <w:kern w:val="2"/>
          <w:sz w:val="26"/>
          <w:szCs w:val="26"/>
        </w:rPr>
        <w:t xml:space="preserve"> г. № </w:t>
      </w:r>
      <w:r w:rsidR="00C63469">
        <w:rPr>
          <w:kern w:val="2"/>
          <w:sz w:val="26"/>
          <w:szCs w:val="26"/>
        </w:rPr>
        <w:t>457</w:t>
      </w:r>
      <w:r w:rsidR="00420F6F" w:rsidRPr="000D29C7">
        <w:rPr>
          <w:kern w:val="2"/>
          <w:sz w:val="26"/>
          <w:szCs w:val="26"/>
        </w:rPr>
        <w:t xml:space="preserve"> </w:t>
      </w:r>
      <w:r w:rsidR="00824C61" w:rsidRPr="000D29C7">
        <w:rPr>
          <w:kern w:val="2"/>
          <w:sz w:val="26"/>
          <w:szCs w:val="26"/>
        </w:rPr>
        <w:t>«</w:t>
      </w:r>
      <w:r w:rsidR="00C63469">
        <w:rPr>
          <w:kern w:val="2"/>
          <w:sz w:val="26"/>
          <w:szCs w:val="26"/>
        </w:rPr>
        <w:t xml:space="preserve">Об оплате труда работников муниципальных бюджетных учреждений культуры </w:t>
      </w:r>
      <w:proofErr w:type="spellStart"/>
      <w:r w:rsidR="00C63469">
        <w:rPr>
          <w:kern w:val="2"/>
          <w:sz w:val="26"/>
          <w:szCs w:val="26"/>
        </w:rPr>
        <w:t>Целинского</w:t>
      </w:r>
      <w:proofErr w:type="spellEnd"/>
      <w:r w:rsidR="00C63469">
        <w:rPr>
          <w:kern w:val="2"/>
          <w:sz w:val="26"/>
          <w:szCs w:val="26"/>
        </w:rPr>
        <w:t xml:space="preserve"> района</w:t>
      </w:r>
      <w:r w:rsidR="00DE3354" w:rsidRPr="000D29C7">
        <w:rPr>
          <w:kern w:val="2"/>
          <w:sz w:val="26"/>
          <w:szCs w:val="26"/>
        </w:rPr>
        <w:t>»»</w:t>
      </w:r>
      <w:r w:rsidR="00AB0F9F" w:rsidRPr="000D29C7">
        <w:rPr>
          <w:kern w:val="2"/>
          <w:sz w:val="26"/>
          <w:szCs w:val="26"/>
        </w:rPr>
        <w:t xml:space="preserve">, </w:t>
      </w:r>
      <w:r w:rsidR="00420F6F" w:rsidRPr="000D29C7">
        <w:rPr>
          <w:kern w:val="2"/>
          <w:sz w:val="26"/>
          <w:szCs w:val="26"/>
        </w:rPr>
        <w:t>включает в себя:</w:t>
      </w:r>
    </w:p>
    <w:p w:rsidR="000F635C" w:rsidRPr="000D29C7" w:rsidRDefault="000F635C" w:rsidP="00E25541">
      <w:pPr>
        <w:autoSpaceDE w:val="0"/>
        <w:autoSpaceDN w:val="0"/>
        <w:adjustRightInd w:val="0"/>
        <w:ind w:firstLine="709"/>
        <w:contextualSpacing/>
        <w:jc w:val="both"/>
        <w:rPr>
          <w:kern w:val="2"/>
          <w:sz w:val="26"/>
          <w:szCs w:val="26"/>
        </w:rPr>
      </w:pPr>
      <w:r w:rsidRPr="000D29C7">
        <w:rPr>
          <w:kern w:val="2"/>
          <w:sz w:val="26"/>
          <w:szCs w:val="26"/>
        </w:rPr>
        <w:t>- порядок у</w:t>
      </w:r>
      <w:r w:rsidR="00AB0F9F" w:rsidRPr="000D29C7">
        <w:rPr>
          <w:kern w:val="2"/>
          <w:sz w:val="26"/>
          <w:szCs w:val="26"/>
        </w:rPr>
        <w:t>становления должностных окладов</w:t>
      </w:r>
      <w:r w:rsidRPr="000D29C7">
        <w:rPr>
          <w:kern w:val="2"/>
          <w:sz w:val="26"/>
          <w:szCs w:val="26"/>
        </w:rPr>
        <w:t>;</w:t>
      </w:r>
    </w:p>
    <w:p w:rsidR="00420F6F" w:rsidRPr="000D29C7" w:rsidRDefault="00420F6F" w:rsidP="00E25541">
      <w:pPr>
        <w:autoSpaceDE w:val="0"/>
        <w:autoSpaceDN w:val="0"/>
        <w:adjustRightInd w:val="0"/>
        <w:ind w:firstLine="709"/>
        <w:contextualSpacing/>
        <w:jc w:val="both"/>
        <w:rPr>
          <w:kern w:val="2"/>
          <w:sz w:val="26"/>
          <w:szCs w:val="26"/>
        </w:rPr>
      </w:pPr>
      <w:r w:rsidRPr="000D29C7">
        <w:rPr>
          <w:kern w:val="2"/>
          <w:sz w:val="26"/>
          <w:szCs w:val="26"/>
        </w:rPr>
        <w:t>- порядок и условия установления выплат компенсационного характера;</w:t>
      </w:r>
    </w:p>
    <w:p w:rsidR="00476BF2" w:rsidRPr="000D29C7" w:rsidRDefault="00476BF2" w:rsidP="000B5E07">
      <w:pPr>
        <w:autoSpaceDE w:val="0"/>
        <w:autoSpaceDN w:val="0"/>
        <w:adjustRightInd w:val="0"/>
        <w:ind w:firstLine="709"/>
        <w:contextualSpacing/>
        <w:jc w:val="both"/>
        <w:rPr>
          <w:kern w:val="2"/>
          <w:sz w:val="26"/>
          <w:szCs w:val="26"/>
        </w:rPr>
      </w:pPr>
      <w:r w:rsidRPr="000D29C7">
        <w:rPr>
          <w:kern w:val="2"/>
          <w:sz w:val="26"/>
          <w:szCs w:val="26"/>
        </w:rPr>
        <w:t>- порядок и условия установления выплат стимулирующего характера;</w:t>
      </w:r>
    </w:p>
    <w:p w:rsidR="00476BF2" w:rsidRPr="000D29C7" w:rsidRDefault="00476BF2" w:rsidP="00E25541">
      <w:pPr>
        <w:autoSpaceDE w:val="0"/>
        <w:autoSpaceDN w:val="0"/>
        <w:adjustRightInd w:val="0"/>
        <w:ind w:firstLine="709"/>
        <w:contextualSpacing/>
        <w:jc w:val="both"/>
        <w:rPr>
          <w:kern w:val="2"/>
          <w:sz w:val="26"/>
          <w:szCs w:val="26"/>
        </w:rPr>
      </w:pPr>
      <w:r w:rsidRPr="000D29C7">
        <w:rPr>
          <w:kern w:val="2"/>
          <w:sz w:val="26"/>
          <w:szCs w:val="26"/>
        </w:rPr>
        <w:t>- другие вопросы оплаты труда.</w:t>
      </w:r>
    </w:p>
    <w:p w:rsidR="00F83B9D" w:rsidRPr="000D29C7" w:rsidRDefault="00F83B9D" w:rsidP="00E25541">
      <w:pPr>
        <w:autoSpaceDE w:val="0"/>
        <w:autoSpaceDN w:val="0"/>
        <w:adjustRightInd w:val="0"/>
        <w:ind w:firstLine="709"/>
        <w:contextualSpacing/>
        <w:jc w:val="both"/>
        <w:rPr>
          <w:kern w:val="2"/>
          <w:sz w:val="26"/>
          <w:szCs w:val="26"/>
        </w:rPr>
      </w:pPr>
      <w:r w:rsidRPr="000D29C7">
        <w:rPr>
          <w:kern w:val="2"/>
          <w:sz w:val="26"/>
          <w:szCs w:val="26"/>
        </w:rPr>
        <w:t>1.2. Заработная плата раб</w:t>
      </w:r>
      <w:r w:rsidR="00AB0F9F" w:rsidRPr="000D29C7">
        <w:rPr>
          <w:kern w:val="2"/>
          <w:sz w:val="26"/>
          <w:szCs w:val="26"/>
        </w:rPr>
        <w:t>отников</w:t>
      </w:r>
      <w:r w:rsidRPr="000D29C7">
        <w:rPr>
          <w:kern w:val="2"/>
          <w:sz w:val="26"/>
          <w:szCs w:val="26"/>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76131" w:rsidRPr="000D29C7" w:rsidRDefault="00D76131" w:rsidP="00E25541">
      <w:pPr>
        <w:autoSpaceDE w:val="0"/>
        <w:autoSpaceDN w:val="0"/>
        <w:adjustRightInd w:val="0"/>
        <w:ind w:firstLine="709"/>
        <w:contextualSpacing/>
        <w:jc w:val="both"/>
        <w:rPr>
          <w:kern w:val="2"/>
          <w:sz w:val="26"/>
          <w:szCs w:val="26"/>
        </w:rPr>
      </w:pPr>
      <w:r w:rsidRPr="000D29C7">
        <w:rPr>
          <w:kern w:val="2"/>
          <w:sz w:val="26"/>
          <w:szCs w:val="26"/>
        </w:rPr>
        <w:t>1.</w:t>
      </w:r>
      <w:r w:rsidR="00F549DE" w:rsidRPr="000D29C7">
        <w:rPr>
          <w:kern w:val="2"/>
          <w:sz w:val="26"/>
          <w:szCs w:val="26"/>
        </w:rPr>
        <w:t>3</w:t>
      </w:r>
      <w:r w:rsidRPr="000D29C7">
        <w:rPr>
          <w:kern w:val="2"/>
          <w:sz w:val="26"/>
          <w:szCs w:val="26"/>
        </w:rPr>
        <w:t xml:space="preserve">. Месячная заработная плата работника не может быть ниже </w:t>
      </w:r>
      <w:hyperlink r:id="rId9" w:history="1">
        <w:r w:rsidRPr="000D29C7">
          <w:rPr>
            <w:kern w:val="2"/>
            <w:sz w:val="26"/>
            <w:szCs w:val="26"/>
          </w:rPr>
          <w:t xml:space="preserve">минимального </w:t>
        </w:r>
        <w:proofErr w:type="gramStart"/>
        <w:r w:rsidRPr="000D29C7">
          <w:rPr>
            <w:kern w:val="2"/>
            <w:sz w:val="26"/>
            <w:szCs w:val="26"/>
          </w:rPr>
          <w:t>размера оплаты труда</w:t>
        </w:r>
        <w:proofErr w:type="gramEnd"/>
      </w:hyperlink>
      <w:r w:rsidRPr="000D29C7">
        <w:rPr>
          <w:kern w:val="2"/>
          <w:sz w:val="26"/>
          <w:szCs w:val="26"/>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76131" w:rsidRPr="000D29C7" w:rsidRDefault="00D76131" w:rsidP="00E25541">
      <w:pPr>
        <w:ind w:firstLine="709"/>
        <w:contextualSpacing/>
        <w:jc w:val="both"/>
        <w:rPr>
          <w:kern w:val="2"/>
          <w:sz w:val="26"/>
          <w:szCs w:val="26"/>
        </w:rPr>
      </w:pPr>
      <w:r w:rsidRPr="000D29C7">
        <w:rPr>
          <w:iCs/>
          <w:kern w:val="2"/>
          <w:sz w:val="26"/>
          <w:szCs w:val="26"/>
        </w:rPr>
        <w:t>В</w:t>
      </w:r>
      <w:r w:rsidRPr="000D29C7">
        <w:rPr>
          <w:kern w:val="2"/>
          <w:sz w:val="26"/>
          <w:szCs w:val="26"/>
        </w:rPr>
        <w:t xml:space="preserve"> случаях, когда заработная плата работника окажется ниже минимального </w:t>
      </w:r>
      <w:proofErr w:type="gramStart"/>
      <w:r w:rsidRPr="000D29C7">
        <w:rPr>
          <w:kern w:val="2"/>
          <w:sz w:val="26"/>
          <w:szCs w:val="26"/>
        </w:rPr>
        <w:t>размера оплаты труда</w:t>
      </w:r>
      <w:proofErr w:type="gramEnd"/>
      <w:r w:rsidRPr="000D29C7">
        <w:rPr>
          <w:kern w:val="2"/>
          <w:sz w:val="26"/>
          <w:szCs w:val="26"/>
        </w:rPr>
        <w:t>, работнику производится доплата до минимального размера оплаты труда.</w:t>
      </w:r>
    </w:p>
    <w:p w:rsidR="00D76131" w:rsidRPr="000D29C7" w:rsidRDefault="00D76131" w:rsidP="00E25541">
      <w:pPr>
        <w:ind w:firstLine="709"/>
        <w:contextualSpacing/>
        <w:jc w:val="both"/>
        <w:rPr>
          <w:kern w:val="2"/>
          <w:sz w:val="26"/>
          <w:szCs w:val="26"/>
        </w:rPr>
      </w:pPr>
      <w:r w:rsidRPr="000D29C7">
        <w:rPr>
          <w:kern w:val="2"/>
          <w:sz w:val="26"/>
          <w:szCs w:val="26"/>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76131" w:rsidRPr="000D29C7" w:rsidRDefault="00D76131" w:rsidP="00E25541">
      <w:pPr>
        <w:ind w:firstLine="709"/>
        <w:contextualSpacing/>
        <w:jc w:val="both"/>
        <w:rPr>
          <w:kern w:val="2"/>
          <w:sz w:val="26"/>
          <w:szCs w:val="26"/>
        </w:rPr>
      </w:pPr>
      <w:r w:rsidRPr="000D29C7">
        <w:rPr>
          <w:kern w:val="2"/>
          <w:sz w:val="26"/>
          <w:szCs w:val="26"/>
        </w:rPr>
        <w:lastRenderedPageBreak/>
        <w:t xml:space="preserve">Доплата начисляется работнику по основному месту работы </w:t>
      </w:r>
      <w:r w:rsidR="00A27ABE" w:rsidRPr="000D29C7">
        <w:rPr>
          <w:kern w:val="2"/>
          <w:sz w:val="26"/>
          <w:szCs w:val="26"/>
        </w:rPr>
        <w:t>(</w:t>
      </w:r>
      <w:r w:rsidRPr="000D29C7">
        <w:rPr>
          <w:kern w:val="2"/>
          <w:sz w:val="26"/>
          <w:szCs w:val="26"/>
        </w:rPr>
        <w:t>по основной профессии, должности</w:t>
      </w:r>
      <w:r w:rsidR="00A27ABE" w:rsidRPr="000D29C7">
        <w:rPr>
          <w:kern w:val="2"/>
          <w:sz w:val="26"/>
          <w:szCs w:val="26"/>
        </w:rPr>
        <w:t xml:space="preserve">) и работе, </w:t>
      </w:r>
      <w:r w:rsidR="00C406B6" w:rsidRPr="000D29C7">
        <w:rPr>
          <w:kern w:val="2"/>
          <w:sz w:val="26"/>
          <w:szCs w:val="26"/>
        </w:rPr>
        <w:t xml:space="preserve">осуществляемой по совместительству, </w:t>
      </w:r>
      <w:r w:rsidRPr="000D29C7">
        <w:rPr>
          <w:kern w:val="2"/>
          <w:sz w:val="26"/>
          <w:szCs w:val="26"/>
        </w:rPr>
        <w:t>и выплачивается вместе с заработной платой за истекший календарный месяц.</w:t>
      </w:r>
    </w:p>
    <w:p w:rsidR="00D76131" w:rsidRPr="000D29C7" w:rsidRDefault="00D76131" w:rsidP="00E25541">
      <w:pPr>
        <w:autoSpaceDE w:val="0"/>
        <w:autoSpaceDN w:val="0"/>
        <w:adjustRightInd w:val="0"/>
        <w:ind w:firstLine="709"/>
        <w:contextualSpacing/>
        <w:jc w:val="both"/>
        <w:rPr>
          <w:kern w:val="2"/>
          <w:sz w:val="26"/>
          <w:szCs w:val="26"/>
        </w:rPr>
      </w:pPr>
      <w:r w:rsidRPr="000D29C7">
        <w:rPr>
          <w:kern w:val="2"/>
          <w:sz w:val="26"/>
          <w:szCs w:val="26"/>
        </w:rPr>
        <w:t>1.</w:t>
      </w:r>
      <w:r w:rsidR="00F549DE" w:rsidRPr="000D29C7">
        <w:rPr>
          <w:kern w:val="2"/>
          <w:sz w:val="26"/>
          <w:szCs w:val="26"/>
        </w:rPr>
        <w:t>4</w:t>
      </w:r>
      <w:r w:rsidRPr="000D29C7">
        <w:rPr>
          <w:kern w:val="2"/>
          <w:sz w:val="26"/>
          <w:szCs w:val="26"/>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3B9D" w:rsidRPr="000D29C7" w:rsidRDefault="00F83B9D" w:rsidP="00E25541">
      <w:pPr>
        <w:autoSpaceDE w:val="0"/>
        <w:autoSpaceDN w:val="0"/>
        <w:adjustRightInd w:val="0"/>
        <w:ind w:firstLine="709"/>
        <w:contextualSpacing/>
        <w:jc w:val="both"/>
        <w:rPr>
          <w:kern w:val="2"/>
          <w:sz w:val="26"/>
          <w:szCs w:val="26"/>
        </w:rPr>
      </w:pPr>
      <w:r w:rsidRPr="000D29C7">
        <w:rPr>
          <w:kern w:val="2"/>
          <w:sz w:val="26"/>
          <w:szCs w:val="26"/>
        </w:rPr>
        <w:t>1.</w:t>
      </w:r>
      <w:r w:rsidR="00F549DE" w:rsidRPr="000D29C7">
        <w:rPr>
          <w:kern w:val="2"/>
          <w:sz w:val="26"/>
          <w:szCs w:val="26"/>
        </w:rPr>
        <w:t>5</w:t>
      </w:r>
      <w:r w:rsidRPr="000D29C7">
        <w:rPr>
          <w:kern w:val="2"/>
          <w:sz w:val="26"/>
          <w:szCs w:val="26"/>
        </w:rPr>
        <w:t>. </w:t>
      </w:r>
      <w:r w:rsidR="004E611F" w:rsidRPr="000D29C7">
        <w:rPr>
          <w:kern w:val="2"/>
          <w:sz w:val="26"/>
          <w:szCs w:val="26"/>
        </w:rPr>
        <w:t xml:space="preserve"> </w:t>
      </w:r>
      <w:proofErr w:type="gramStart"/>
      <w:r w:rsidR="00D7757F" w:rsidRPr="000D29C7">
        <w:rPr>
          <w:kern w:val="2"/>
          <w:sz w:val="26"/>
          <w:szCs w:val="26"/>
        </w:rPr>
        <w:t>Л</w:t>
      </w:r>
      <w:r w:rsidRPr="000D29C7">
        <w:rPr>
          <w:kern w:val="2"/>
          <w:sz w:val="26"/>
          <w:szCs w:val="26"/>
        </w:rPr>
        <w:t>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w:t>
      </w:r>
      <w:r w:rsidR="00284E97" w:rsidRPr="000D29C7">
        <w:rPr>
          <w:kern w:val="2"/>
          <w:sz w:val="26"/>
          <w:szCs w:val="26"/>
        </w:rPr>
        <w:t xml:space="preserve"> (далее – ПКГ)</w:t>
      </w:r>
      <w:r w:rsidRPr="000D29C7">
        <w:rPr>
          <w:kern w:val="2"/>
          <w:sz w:val="26"/>
          <w:szCs w:val="26"/>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392C1F" w:rsidRPr="000D29C7" w:rsidRDefault="00392C1F" w:rsidP="00E25541">
      <w:pPr>
        <w:autoSpaceDE w:val="0"/>
        <w:autoSpaceDN w:val="0"/>
        <w:adjustRightInd w:val="0"/>
        <w:ind w:firstLine="709"/>
        <w:contextualSpacing/>
        <w:jc w:val="both"/>
        <w:rPr>
          <w:sz w:val="26"/>
          <w:szCs w:val="26"/>
        </w:rPr>
      </w:pPr>
      <w:r w:rsidRPr="000D29C7">
        <w:rPr>
          <w:kern w:val="2"/>
          <w:sz w:val="26"/>
          <w:szCs w:val="26"/>
        </w:rPr>
        <w:t>1.</w:t>
      </w:r>
      <w:r w:rsidR="00053074" w:rsidRPr="000D29C7">
        <w:rPr>
          <w:kern w:val="2"/>
          <w:sz w:val="26"/>
          <w:szCs w:val="26"/>
        </w:rPr>
        <w:t>6</w:t>
      </w:r>
      <w:r w:rsidRPr="000D29C7">
        <w:rPr>
          <w:kern w:val="2"/>
          <w:sz w:val="26"/>
          <w:szCs w:val="26"/>
        </w:rPr>
        <w:t xml:space="preserve">. </w:t>
      </w:r>
      <w:r w:rsidRPr="000D29C7">
        <w:rPr>
          <w:sz w:val="26"/>
          <w:szCs w:val="26"/>
        </w:rPr>
        <w:t>Условия оплаты труда, включая размер должностного оклада</w:t>
      </w:r>
      <w:r w:rsidR="00D7757F" w:rsidRPr="000D29C7">
        <w:rPr>
          <w:sz w:val="26"/>
          <w:szCs w:val="26"/>
        </w:rPr>
        <w:t xml:space="preserve"> (</w:t>
      </w:r>
      <w:r w:rsidRPr="000D29C7">
        <w:rPr>
          <w:sz w:val="26"/>
          <w:szCs w:val="26"/>
        </w:rPr>
        <w:t>ставки заработной платы</w:t>
      </w:r>
      <w:r w:rsidR="00D7757F" w:rsidRPr="000D29C7">
        <w:rPr>
          <w:sz w:val="26"/>
          <w:szCs w:val="26"/>
        </w:rPr>
        <w:t>)</w:t>
      </w:r>
      <w:r w:rsidRPr="000D29C7">
        <w:rPr>
          <w:sz w:val="26"/>
          <w:szCs w:val="26"/>
        </w:rPr>
        <w:t xml:space="preserve">, повышающие коэффициенты к должностным окладам </w:t>
      </w:r>
      <w:r w:rsidR="00D7757F" w:rsidRPr="000D29C7">
        <w:rPr>
          <w:sz w:val="26"/>
          <w:szCs w:val="26"/>
        </w:rPr>
        <w:t>(</w:t>
      </w:r>
      <w:r w:rsidRPr="000D29C7">
        <w:rPr>
          <w:sz w:val="26"/>
          <w:szCs w:val="26"/>
        </w:rPr>
        <w:t>ставкам заработной платы</w:t>
      </w:r>
      <w:r w:rsidR="00D7757F" w:rsidRPr="000D29C7">
        <w:rPr>
          <w:sz w:val="26"/>
          <w:szCs w:val="26"/>
        </w:rPr>
        <w:t>)</w:t>
      </w:r>
      <w:r w:rsidRPr="000D29C7">
        <w:rPr>
          <w:sz w:val="26"/>
          <w:szCs w:val="26"/>
        </w:rPr>
        <w:t>,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392C1F" w:rsidRPr="000D29C7" w:rsidRDefault="00392C1F" w:rsidP="00E25541">
      <w:pPr>
        <w:autoSpaceDE w:val="0"/>
        <w:autoSpaceDN w:val="0"/>
        <w:adjustRightInd w:val="0"/>
        <w:ind w:firstLine="709"/>
        <w:contextualSpacing/>
        <w:jc w:val="both"/>
        <w:rPr>
          <w:sz w:val="26"/>
          <w:szCs w:val="26"/>
        </w:rPr>
      </w:pPr>
      <w:r w:rsidRPr="000D29C7">
        <w:rPr>
          <w:sz w:val="26"/>
          <w:szCs w:val="26"/>
        </w:rPr>
        <w:t>1.</w:t>
      </w:r>
      <w:r w:rsidR="00053074" w:rsidRPr="000D29C7">
        <w:rPr>
          <w:sz w:val="26"/>
          <w:szCs w:val="26"/>
        </w:rPr>
        <w:t>7</w:t>
      </w:r>
      <w:r w:rsidRPr="000D29C7">
        <w:rPr>
          <w:sz w:val="26"/>
          <w:szCs w:val="26"/>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10" w:history="1">
        <w:r w:rsidRPr="000D29C7">
          <w:rPr>
            <w:sz w:val="26"/>
            <w:szCs w:val="26"/>
          </w:rPr>
          <w:t>приложении № 3</w:t>
        </w:r>
      </w:hyperlink>
      <w:r w:rsidRPr="000D29C7">
        <w:rPr>
          <w:sz w:val="26"/>
          <w:szCs w:val="26"/>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D76131" w:rsidRPr="000D29C7" w:rsidRDefault="00AB0F9F" w:rsidP="00AB0F9F">
      <w:pPr>
        <w:autoSpaceDE w:val="0"/>
        <w:autoSpaceDN w:val="0"/>
        <w:adjustRightInd w:val="0"/>
        <w:ind w:firstLine="709"/>
        <w:contextualSpacing/>
        <w:jc w:val="both"/>
        <w:rPr>
          <w:sz w:val="26"/>
          <w:szCs w:val="26"/>
        </w:rPr>
      </w:pPr>
      <w:r w:rsidRPr="000D29C7">
        <w:rPr>
          <w:sz w:val="26"/>
          <w:szCs w:val="26"/>
        </w:rPr>
        <w:t xml:space="preserve"> </w:t>
      </w:r>
    </w:p>
    <w:p w:rsidR="00D7757F" w:rsidRPr="000D29C7" w:rsidRDefault="00D7757F" w:rsidP="00E25541">
      <w:pPr>
        <w:autoSpaceDE w:val="0"/>
        <w:autoSpaceDN w:val="0"/>
        <w:adjustRightInd w:val="0"/>
        <w:contextualSpacing/>
        <w:jc w:val="center"/>
        <w:rPr>
          <w:kern w:val="2"/>
          <w:sz w:val="26"/>
          <w:szCs w:val="26"/>
        </w:rPr>
      </w:pPr>
      <w:r w:rsidRPr="000D29C7">
        <w:rPr>
          <w:kern w:val="2"/>
          <w:sz w:val="26"/>
          <w:szCs w:val="26"/>
        </w:rPr>
        <w:t xml:space="preserve">Раздел 2. Порядок установления должностных окладов (ставок заработной платы) работников </w:t>
      </w:r>
      <w:r w:rsidR="001521FB" w:rsidRPr="000D29C7">
        <w:rPr>
          <w:kern w:val="2"/>
          <w:sz w:val="26"/>
          <w:szCs w:val="26"/>
        </w:rPr>
        <w:t xml:space="preserve"> </w:t>
      </w:r>
    </w:p>
    <w:p w:rsidR="00D7757F" w:rsidRPr="000D29C7" w:rsidRDefault="00D7757F" w:rsidP="00E25541">
      <w:pPr>
        <w:autoSpaceDE w:val="0"/>
        <w:autoSpaceDN w:val="0"/>
        <w:adjustRightInd w:val="0"/>
        <w:contextualSpacing/>
        <w:jc w:val="center"/>
        <w:rPr>
          <w:strike/>
          <w:kern w:val="2"/>
          <w:sz w:val="26"/>
          <w:szCs w:val="26"/>
        </w:rPr>
      </w:pPr>
    </w:p>
    <w:p w:rsidR="00D76131" w:rsidRPr="000D29C7" w:rsidRDefault="00D76131" w:rsidP="00E25541">
      <w:pPr>
        <w:autoSpaceDE w:val="0"/>
        <w:autoSpaceDN w:val="0"/>
        <w:adjustRightInd w:val="0"/>
        <w:ind w:firstLine="709"/>
        <w:contextualSpacing/>
        <w:jc w:val="both"/>
        <w:rPr>
          <w:kern w:val="2"/>
          <w:sz w:val="26"/>
          <w:szCs w:val="26"/>
        </w:rPr>
      </w:pPr>
      <w:r w:rsidRPr="000D29C7">
        <w:rPr>
          <w:kern w:val="2"/>
          <w:sz w:val="26"/>
          <w:szCs w:val="26"/>
        </w:rPr>
        <w:t>2.1. Должностной оклад</w:t>
      </w:r>
      <w:r w:rsidR="00D7757F" w:rsidRPr="000D29C7">
        <w:rPr>
          <w:kern w:val="2"/>
          <w:sz w:val="26"/>
          <w:szCs w:val="26"/>
        </w:rPr>
        <w:t xml:space="preserve"> (</w:t>
      </w:r>
      <w:r w:rsidRPr="000D29C7">
        <w:rPr>
          <w:kern w:val="2"/>
          <w:sz w:val="26"/>
          <w:szCs w:val="26"/>
        </w:rPr>
        <w:t>ставка заработной платы</w:t>
      </w:r>
      <w:r w:rsidR="00D7757F" w:rsidRPr="000D29C7">
        <w:rPr>
          <w:kern w:val="2"/>
          <w:sz w:val="26"/>
          <w:szCs w:val="26"/>
        </w:rPr>
        <w:t>)</w:t>
      </w:r>
      <w:r w:rsidRPr="000D29C7">
        <w:rPr>
          <w:kern w:val="2"/>
          <w:sz w:val="26"/>
          <w:szCs w:val="26"/>
        </w:rPr>
        <w:t xml:space="preserve"> </w:t>
      </w:r>
      <w:r w:rsidR="00C82724" w:rsidRPr="000D29C7">
        <w:rPr>
          <w:kern w:val="2"/>
          <w:sz w:val="26"/>
          <w:szCs w:val="26"/>
        </w:rPr>
        <w:t>-</w:t>
      </w:r>
      <w:r w:rsidRPr="000D29C7">
        <w:rPr>
          <w:kern w:val="2"/>
          <w:sz w:val="26"/>
          <w:szCs w:val="26"/>
        </w:rPr>
        <w:t xml:space="preserve"> фиксированный </w:t>
      </w:r>
      <w:proofErr w:type="gramStart"/>
      <w:r w:rsidRPr="000D29C7">
        <w:rPr>
          <w:kern w:val="2"/>
          <w:sz w:val="26"/>
          <w:szCs w:val="26"/>
        </w:rPr>
        <w:t>размер оплаты труда</w:t>
      </w:r>
      <w:proofErr w:type="gramEnd"/>
      <w:r w:rsidRPr="000D29C7">
        <w:rPr>
          <w:kern w:val="2"/>
          <w:sz w:val="26"/>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D76131" w:rsidRPr="000D29C7" w:rsidRDefault="00D76131" w:rsidP="00E25541">
      <w:pPr>
        <w:autoSpaceDE w:val="0"/>
        <w:autoSpaceDN w:val="0"/>
        <w:adjustRightInd w:val="0"/>
        <w:ind w:firstLine="709"/>
        <w:contextualSpacing/>
        <w:jc w:val="both"/>
        <w:rPr>
          <w:kern w:val="2"/>
          <w:sz w:val="26"/>
          <w:szCs w:val="26"/>
        </w:rPr>
      </w:pPr>
      <w:r w:rsidRPr="000D29C7">
        <w:rPr>
          <w:kern w:val="2"/>
          <w:sz w:val="26"/>
          <w:szCs w:val="26"/>
        </w:rPr>
        <w:t>В целях совершенствования порядка установления должностных окладов</w:t>
      </w:r>
      <w:r w:rsidR="0056336B" w:rsidRPr="000D29C7">
        <w:rPr>
          <w:kern w:val="2"/>
          <w:sz w:val="26"/>
          <w:szCs w:val="26"/>
        </w:rPr>
        <w:t xml:space="preserve"> </w:t>
      </w:r>
      <w:r w:rsidR="00D7757F" w:rsidRPr="000D29C7">
        <w:rPr>
          <w:kern w:val="2"/>
          <w:sz w:val="26"/>
          <w:szCs w:val="26"/>
        </w:rPr>
        <w:t>(</w:t>
      </w:r>
      <w:r w:rsidRPr="000D29C7">
        <w:rPr>
          <w:kern w:val="2"/>
          <w:sz w:val="26"/>
          <w:szCs w:val="26"/>
        </w:rPr>
        <w:t>ставок заработной платы</w:t>
      </w:r>
      <w:r w:rsidR="00D7757F" w:rsidRPr="000D29C7">
        <w:rPr>
          <w:kern w:val="2"/>
          <w:sz w:val="26"/>
          <w:szCs w:val="26"/>
        </w:rPr>
        <w:t>)</w:t>
      </w:r>
      <w:r w:rsidRPr="000D29C7">
        <w:rPr>
          <w:kern w:val="2"/>
          <w:sz w:val="26"/>
          <w:szCs w:val="26"/>
        </w:rPr>
        <w:t xml:space="preserve"> средства в структуре заработной платы перераспределяются на увеличение доли условно</w:t>
      </w:r>
      <w:r w:rsidR="00C82724" w:rsidRPr="000D29C7">
        <w:rPr>
          <w:kern w:val="2"/>
          <w:sz w:val="26"/>
          <w:szCs w:val="26"/>
        </w:rPr>
        <w:t xml:space="preserve"> </w:t>
      </w:r>
      <w:r w:rsidRPr="000D29C7">
        <w:rPr>
          <w:kern w:val="2"/>
          <w:sz w:val="26"/>
          <w:szCs w:val="26"/>
        </w:rPr>
        <w:t>-</w:t>
      </w:r>
      <w:r w:rsidR="00C82724" w:rsidRPr="000D29C7">
        <w:rPr>
          <w:kern w:val="2"/>
          <w:sz w:val="26"/>
          <w:szCs w:val="26"/>
        </w:rPr>
        <w:t xml:space="preserve"> </w:t>
      </w:r>
      <w:r w:rsidRPr="000D29C7">
        <w:rPr>
          <w:kern w:val="2"/>
          <w:sz w:val="26"/>
          <w:szCs w:val="26"/>
        </w:rPr>
        <w:t>постоянной части (выплаты по должностным окладам</w:t>
      </w:r>
      <w:r w:rsidR="00D7757F" w:rsidRPr="000D29C7">
        <w:rPr>
          <w:kern w:val="2"/>
          <w:sz w:val="26"/>
          <w:szCs w:val="26"/>
        </w:rPr>
        <w:t xml:space="preserve"> (</w:t>
      </w:r>
      <w:r w:rsidRPr="000D29C7">
        <w:rPr>
          <w:kern w:val="2"/>
          <w:sz w:val="26"/>
          <w:szCs w:val="26"/>
        </w:rPr>
        <w:t>ставкам заработной платы</w:t>
      </w:r>
      <w:r w:rsidR="00D7757F" w:rsidRPr="000D29C7">
        <w:rPr>
          <w:kern w:val="2"/>
          <w:sz w:val="26"/>
          <w:szCs w:val="26"/>
        </w:rPr>
        <w:t>)</w:t>
      </w:r>
      <w:r w:rsidRPr="000D29C7">
        <w:rPr>
          <w:kern w:val="2"/>
          <w:sz w:val="26"/>
          <w:szCs w:val="26"/>
        </w:rPr>
        <w:t>) путем сбалансирования структуры заработной платы.</w:t>
      </w:r>
    </w:p>
    <w:p w:rsidR="00476BF2" w:rsidRPr="000D29C7" w:rsidRDefault="00476BF2" w:rsidP="00E25541">
      <w:pPr>
        <w:autoSpaceDE w:val="0"/>
        <w:autoSpaceDN w:val="0"/>
        <w:adjustRightInd w:val="0"/>
        <w:ind w:firstLine="709"/>
        <w:contextualSpacing/>
        <w:jc w:val="both"/>
        <w:rPr>
          <w:kern w:val="2"/>
          <w:sz w:val="26"/>
          <w:szCs w:val="26"/>
        </w:rPr>
      </w:pPr>
      <w:r w:rsidRPr="000D29C7">
        <w:rPr>
          <w:kern w:val="2"/>
          <w:sz w:val="26"/>
          <w:szCs w:val="26"/>
        </w:rPr>
        <w:t xml:space="preserve">Размеры доли условно </w:t>
      </w:r>
      <w:r w:rsidR="00C82724" w:rsidRPr="000D29C7">
        <w:rPr>
          <w:kern w:val="2"/>
          <w:sz w:val="26"/>
          <w:szCs w:val="26"/>
        </w:rPr>
        <w:t>-</w:t>
      </w:r>
      <w:r w:rsidRPr="000D29C7">
        <w:rPr>
          <w:kern w:val="2"/>
          <w:sz w:val="26"/>
          <w:szCs w:val="26"/>
        </w:rPr>
        <w:t xml:space="preserve"> постоянной части заработной платы работников</w:t>
      </w:r>
      <w:r w:rsidR="00284E97" w:rsidRPr="000D29C7">
        <w:rPr>
          <w:kern w:val="2"/>
          <w:sz w:val="26"/>
          <w:szCs w:val="26"/>
        </w:rPr>
        <w:t xml:space="preserve"> (выплаты по должностным окладам (ставкам заработной платы)),</w:t>
      </w:r>
      <w:r w:rsidRPr="000D29C7">
        <w:rPr>
          <w:kern w:val="2"/>
          <w:sz w:val="26"/>
          <w:szCs w:val="26"/>
        </w:rPr>
        <w:t xml:space="preserve"> а также оптимального соотношения выплат компенсационного и стимулирующего характера в структуре заработной платы устанавливаются </w:t>
      </w:r>
      <w:r w:rsidR="00A25751" w:rsidRPr="000D29C7">
        <w:rPr>
          <w:kern w:val="2"/>
          <w:sz w:val="26"/>
          <w:szCs w:val="26"/>
        </w:rPr>
        <w:t xml:space="preserve">на финансовый год приказом </w:t>
      </w:r>
      <w:r w:rsidR="00E618F1" w:rsidRPr="000D29C7">
        <w:rPr>
          <w:kern w:val="2"/>
          <w:sz w:val="26"/>
          <w:szCs w:val="26"/>
        </w:rPr>
        <w:t>Отдела</w:t>
      </w:r>
      <w:r w:rsidRPr="000D29C7">
        <w:rPr>
          <w:kern w:val="2"/>
          <w:sz w:val="26"/>
          <w:szCs w:val="26"/>
        </w:rPr>
        <w:t xml:space="preserve"> </w:t>
      </w:r>
      <w:r w:rsidR="001543F2" w:rsidRPr="000D29C7">
        <w:rPr>
          <w:kern w:val="2"/>
          <w:sz w:val="26"/>
          <w:szCs w:val="26"/>
        </w:rPr>
        <w:t>культуры</w:t>
      </w:r>
      <w:r w:rsidRPr="000D29C7">
        <w:rPr>
          <w:kern w:val="2"/>
          <w:sz w:val="26"/>
          <w:szCs w:val="26"/>
        </w:rPr>
        <w:t xml:space="preserve"> </w:t>
      </w:r>
      <w:r w:rsidR="00E618F1" w:rsidRPr="000D29C7">
        <w:rPr>
          <w:kern w:val="2"/>
          <w:sz w:val="26"/>
          <w:szCs w:val="26"/>
        </w:rPr>
        <w:t xml:space="preserve">Администрации </w:t>
      </w:r>
      <w:proofErr w:type="spellStart"/>
      <w:r w:rsidR="00E618F1" w:rsidRPr="000D29C7">
        <w:rPr>
          <w:kern w:val="2"/>
          <w:sz w:val="26"/>
          <w:szCs w:val="26"/>
        </w:rPr>
        <w:t>Целинского</w:t>
      </w:r>
      <w:proofErr w:type="spellEnd"/>
      <w:r w:rsidR="00E618F1" w:rsidRPr="000D29C7">
        <w:rPr>
          <w:kern w:val="2"/>
          <w:sz w:val="26"/>
          <w:szCs w:val="26"/>
        </w:rPr>
        <w:t xml:space="preserve"> района</w:t>
      </w:r>
      <w:r w:rsidRPr="000D29C7">
        <w:rPr>
          <w:kern w:val="2"/>
          <w:sz w:val="26"/>
          <w:szCs w:val="26"/>
        </w:rPr>
        <w:t xml:space="preserve"> и доводятся до соответствующих </w:t>
      </w:r>
      <w:r w:rsidR="00E618F1" w:rsidRPr="000D29C7">
        <w:rPr>
          <w:kern w:val="2"/>
          <w:sz w:val="26"/>
          <w:szCs w:val="26"/>
        </w:rPr>
        <w:t>муниципальных</w:t>
      </w:r>
      <w:r w:rsidRPr="000D29C7">
        <w:rPr>
          <w:kern w:val="2"/>
          <w:sz w:val="26"/>
          <w:szCs w:val="26"/>
        </w:rPr>
        <w:t xml:space="preserve"> </w:t>
      </w:r>
      <w:r w:rsidR="009553A1" w:rsidRPr="000D29C7">
        <w:rPr>
          <w:kern w:val="2"/>
          <w:sz w:val="26"/>
          <w:szCs w:val="26"/>
        </w:rPr>
        <w:t>учреждений.</w:t>
      </w:r>
      <w:r w:rsidRPr="000D29C7">
        <w:rPr>
          <w:kern w:val="2"/>
          <w:sz w:val="26"/>
          <w:szCs w:val="26"/>
        </w:rPr>
        <w:t xml:space="preserve"> </w:t>
      </w:r>
    </w:p>
    <w:p w:rsidR="00284E97" w:rsidRPr="000D29C7" w:rsidRDefault="00284E97" w:rsidP="00E25541">
      <w:pPr>
        <w:autoSpaceDE w:val="0"/>
        <w:autoSpaceDN w:val="0"/>
        <w:adjustRightInd w:val="0"/>
        <w:ind w:firstLine="709"/>
        <w:contextualSpacing/>
        <w:jc w:val="both"/>
        <w:rPr>
          <w:kern w:val="2"/>
          <w:sz w:val="26"/>
          <w:szCs w:val="26"/>
        </w:rPr>
      </w:pPr>
      <w:r w:rsidRPr="000D29C7">
        <w:rPr>
          <w:kern w:val="2"/>
          <w:sz w:val="26"/>
          <w:szCs w:val="26"/>
        </w:rPr>
        <w:t xml:space="preserve">2.2. Минимальные должностные оклады (ставки заработной платы) работников </w:t>
      </w:r>
      <w:r w:rsidR="00E618F1" w:rsidRPr="000D29C7">
        <w:rPr>
          <w:kern w:val="2"/>
          <w:sz w:val="26"/>
          <w:szCs w:val="26"/>
        </w:rPr>
        <w:t>муниципальных</w:t>
      </w:r>
      <w:r w:rsidRPr="000D29C7">
        <w:rPr>
          <w:kern w:val="2"/>
          <w:sz w:val="26"/>
          <w:szCs w:val="26"/>
        </w:rPr>
        <w:t xml:space="preserve"> учреждений.</w:t>
      </w:r>
    </w:p>
    <w:p w:rsidR="00C42836" w:rsidRPr="000D29C7" w:rsidRDefault="00284E97" w:rsidP="00E25541">
      <w:pPr>
        <w:autoSpaceDE w:val="0"/>
        <w:autoSpaceDN w:val="0"/>
        <w:adjustRightInd w:val="0"/>
        <w:ind w:firstLine="709"/>
        <w:contextualSpacing/>
        <w:jc w:val="both"/>
        <w:rPr>
          <w:kern w:val="2"/>
          <w:sz w:val="26"/>
          <w:szCs w:val="26"/>
        </w:rPr>
      </w:pPr>
      <w:r w:rsidRPr="000D29C7">
        <w:rPr>
          <w:kern w:val="2"/>
          <w:sz w:val="26"/>
          <w:szCs w:val="26"/>
        </w:rPr>
        <w:t>2.2.1. </w:t>
      </w:r>
      <w:r w:rsidR="00D76131" w:rsidRPr="000D29C7">
        <w:rPr>
          <w:kern w:val="2"/>
          <w:sz w:val="26"/>
          <w:szCs w:val="26"/>
        </w:rPr>
        <w:t> </w:t>
      </w:r>
      <w:r w:rsidR="00973418" w:rsidRPr="000D29C7">
        <w:rPr>
          <w:kern w:val="2"/>
          <w:sz w:val="26"/>
          <w:szCs w:val="26"/>
        </w:rPr>
        <w:t>Минимальные размеры д</w:t>
      </w:r>
      <w:r w:rsidR="00D76131" w:rsidRPr="000D29C7">
        <w:rPr>
          <w:kern w:val="2"/>
          <w:sz w:val="26"/>
          <w:szCs w:val="26"/>
        </w:rPr>
        <w:t>олжностны</w:t>
      </w:r>
      <w:r w:rsidR="00973418" w:rsidRPr="000D29C7">
        <w:rPr>
          <w:kern w:val="2"/>
          <w:sz w:val="26"/>
          <w:szCs w:val="26"/>
        </w:rPr>
        <w:t>х</w:t>
      </w:r>
      <w:r w:rsidR="00D76131" w:rsidRPr="000D29C7">
        <w:rPr>
          <w:kern w:val="2"/>
          <w:sz w:val="26"/>
          <w:szCs w:val="26"/>
        </w:rPr>
        <w:t xml:space="preserve"> оклад</w:t>
      </w:r>
      <w:r w:rsidR="00973418" w:rsidRPr="000D29C7">
        <w:rPr>
          <w:kern w:val="2"/>
          <w:sz w:val="26"/>
          <w:szCs w:val="26"/>
        </w:rPr>
        <w:t>ов</w:t>
      </w:r>
      <w:r w:rsidR="00D76131" w:rsidRPr="000D29C7">
        <w:rPr>
          <w:kern w:val="2"/>
          <w:sz w:val="26"/>
          <w:szCs w:val="26"/>
        </w:rPr>
        <w:t xml:space="preserve"> работников культуры</w:t>
      </w:r>
      <w:r w:rsidR="00F23DBB" w:rsidRPr="000D29C7">
        <w:rPr>
          <w:kern w:val="2"/>
          <w:sz w:val="26"/>
          <w:szCs w:val="26"/>
        </w:rPr>
        <w:t xml:space="preserve"> </w:t>
      </w:r>
      <w:r w:rsidR="00D76131" w:rsidRPr="000D29C7">
        <w:rPr>
          <w:kern w:val="2"/>
          <w:sz w:val="26"/>
          <w:szCs w:val="26"/>
        </w:rPr>
        <w:t xml:space="preserve">устанавливаются на основе ПКГ должностей, утвержденных приказом </w:t>
      </w:r>
      <w:r w:rsidRPr="000D29C7">
        <w:rPr>
          <w:kern w:val="2"/>
          <w:sz w:val="26"/>
          <w:szCs w:val="26"/>
        </w:rPr>
        <w:t xml:space="preserve">Министерства здравоохранения и социального развития Российской Федерации (далее – </w:t>
      </w:r>
      <w:proofErr w:type="spellStart"/>
      <w:r w:rsidRPr="000D29C7">
        <w:rPr>
          <w:kern w:val="2"/>
          <w:sz w:val="26"/>
          <w:szCs w:val="26"/>
        </w:rPr>
        <w:t>Минздравсоцразвития</w:t>
      </w:r>
      <w:proofErr w:type="spellEnd"/>
      <w:r w:rsidRPr="000D29C7">
        <w:rPr>
          <w:kern w:val="2"/>
          <w:sz w:val="26"/>
          <w:szCs w:val="26"/>
        </w:rPr>
        <w:t xml:space="preserve"> России) </w:t>
      </w:r>
      <w:r w:rsidR="00D76131" w:rsidRPr="000D29C7">
        <w:rPr>
          <w:kern w:val="2"/>
          <w:sz w:val="26"/>
          <w:szCs w:val="26"/>
        </w:rPr>
        <w:t xml:space="preserve">от 31.08.2007 № 570 </w:t>
      </w:r>
      <w:r w:rsidR="00824C61" w:rsidRPr="000D29C7">
        <w:rPr>
          <w:kern w:val="2"/>
          <w:sz w:val="26"/>
          <w:szCs w:val="26"/>
        </w:rPr>
        <w:t>«</w:t>
      </w:r>
      <w:r w:rsidR="00D76131" w:rsidRPr="000D29C7">
        <w:rPr>
          <w:kern w:val="2"/>
          <w:sz w:val="26"/>
          <w:szCs w:val="26"/>
        </w:rPr>
        <w:t xml:space="preserve">Об утверждении профессиональных </w:t>
      </w:r>
      <w:r w:rsidR="00D76131" w:rsidRPr="000D29C7">
        <w:rPr>
          <w:kern w:val="2"/>
          <w:sz w:val="26"/>
          <w:szCs w:val="26"/>
        </w:rPr>
        <w:lastRenderedPageBreak/>
        <w:t>квалификационных групп должностей работников культуры, искусства и кинематографии</w:t>
      </w:r>
      <w:r w:rsidR="00824C61" w:rsidRPr="000D29C7">
        <w:rPr>
          <w:kern w:val="2"/>
          <w:sz w:val="26"/>
          <w:szCs w:val="26"/>
        </w:rPr>
        <w:t>»</w:t>
      </w:r>
      <w:r w:rsidR="00D76131" w:rsidRPr="000D29C7">
        <w:rPr>
          <w:kern w:val="2"/>
          <w:sz w:val="26"/>
          <w:szCs w:val="26"/>
        </w:rPr>
        <w:t>. Минимальные размеры должностных</w:t>
      </w:r>
      <w:r w:rsidR="00973418" w:rsidRPr="000D29C7">
        <w:rPr>
          <w:kern w:val="2"/>
          <w:sz w:val="26"/>
          <w:szCs w:val="26"/>
        </w:rPr>
        <w:t xml:space="preserve"> </w:t>
      </w:r>
      <w:r w:rsidR="00D76131" w:rsidRPr="000D29C7">
        <w:rPr>
          <w:kern w:val="2"/>
          <w:sz w:val="26"/>
          <w:szCs w:val="26"/>
        </w:rPr>
        <w:t xml:space="preserve">окладов по ПКГ приведены в таблице № </w:t>
      </w:r>
      <w:r w:rsidR="00F23DBB" w:rsidRPr="000D29C7">
        <w:rPr>
          <w:kern w:val="2"/>
          <w:sz w:val="26"/>
          <w:szCs w:val="26"/>
        </w:rPr>
        <w:t>1</w:t>
      </w:r>
      <w:r w:rsidR="00D76131" w:rsidRPr="000D29C7">
        <w:rPr>
          <w:kern w:val="2"/>
          <w:sz w:val="26"/>
          <w:szCs w:val="26"/>
        </w:rPr>
        <w:t>.</w:t>
      </w:r>
    </w:p>
    <w:p w:rsidR="00D76131" w:rsidRPr="000D29C7" w:rsidRDefault="00D76131" w:rsidP="00E25541">
      <w:pPr>
        <w:autoSpaceDE w:val="0"/>
        <w:autoSpaceDN w:val="0"/>
        <w:adjustRightInd w:val="0"/>
        <w:ind w:firstLine="709"/>
        <w:contextualSpacing/>
        <w:jc w:val="right"/>
        <w:rPr>
          <w:kern w:val="2"/>
          <w:sz w:val="26"/>
          <w:szCs w:val="26"/>
        </w:rPr>
      </w:pPr>
      <w:r w:rsidRPr="000D29C7">
        <w:rPr>
          <w:kern w:val="2"/>
          <w:sz w:val="26"/>
          <w:szCs w:val="26"/>
        </w:rPr>
        <w:t xml:space="preserve">Таблица № </w:t>
      </w:r>
      <w:r w:rsidR="00F23DBB" w:rsidRPr="000D29C7">
        <w:rPr>
          <w:kern w:val="2"/>
          <w:sz w:val="26"/>
          <w:szCs w:val="26"/>
        </w:rPr>
        <w:t>1</w:t>
      </w:r>
    </w:p>
    <w:p w:rsidR="00F23DBB" w:rsidRPr="000D29C7" w:rsidRDefault="00284E97" w:rsidP="00E25541">
      <w:pPr>
        <w:autoSpaceDE w:val="0"/>
        <w:autoSpaceDN w:val="0"/>
        <w:adjustRightInd w:val="0"/>
        <w:ind w:firstLine="709"/>
        <w:contextualSpacing/>
        <w:jc w:val="center"/>
        <w:rPr>
          <w:kern w:val="2"/>
          <w:sz w:val="26"/>
          <w:szCs w:val="26"/>
        </w:rPr>
      </w:pPr>
      <w:r w:rsidRPr="000D29C7">
        <w:rPr>
          <w:kern w:val="2"/>
          <w:sz w:val="26"/>
          <w:szCs w:val="26"/>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693"/>
        <w:gridCol w:w="2784"/>
      </w:tblGrid>
      <w:tr w:rsidR="00C75415" w:rsidRPr="000D29C7" w:rsidTr="000D29C7">
        <w:tc>
          <w:tcPr>
            <w:tcW w:w="4928" w:type="dxa"/>
            <w:hideMark/>
          </w:tcPr>
          <w:p w:rsidR="00C75415" w:rsidRPr="000D29C7" w:rsidRDefault="00C75415" w:rsidP="00E25541">
            <w:pPr>
              <w:autoSpaceDE w:val="0"/>
              <w:autoSpaceDN w:val="0"/>
              <w:adjustRightInd w:val="0"/>
              <w:contextualSpacing/>
              <w:jc w:val="center"/>
              <w:rPr>
                <w:kern w:val="2"/>
                <w:sz w:val="24"/>
                <w:szCs w:val="24"/>
              </w:rPr>
            </w:pPr>
            <w:r w:rsidRPr="000D29C7">
              <w:rPr>
                <w:kern w:val="2"/>
                <w:sz w:val="24"/>
                <w:szCs w:val="24"/>
              </w:rPr>
              <w:t>Профессиональные квалификационные группы</w:t>
            </w:r>
          </w:p>
        </w:tc>
        <w:tc>
          <w:tcPr>
            <w:tcW w:w="2693" w:type="dxa"/>
            <w:hideMark/>
          </w:tcPr>
          <w:p w:rsidR="004E611F" w:rsidRPr="000D29C7" w:rsidRDefault="00C75415" w:rsidP="00E25541">
            <w:pPr>
              <w:autoSpaceDE w:val="0"/>
              <w:autoSpaceDN w:val="0"/>
              <w:adjustRightInd w:val="0"/>
              <w:contextualSpacing/>
              <w:jc w:val="center"/>
              <w:rPr>
                <w:kern w:val="2"/>
                <w:sz w:val="24"/>
                <w:szCs w:val="24"/>
              </w:rPr>
            </w:pPr>
            <w:r w:rsidRPr="000D29C7">
              <w:rPr>
                <w:kern w:val="2"/>
                <w:sz w:val="24"/>
                <w:szCs w:val="24"/>
              </w:rPr>
              <w:t xml:space="preserve">Минимальный </w:t>
            </w:r>
            <w:r w:rsidR="00284E97" w:rsidRPr="000D29C7">
              <w:rPr>
                <w:kern w:val="2"/>
                <w:sz w:val="24"/>
                <w:szCs w:val="24"/>
              </w:rPr>
              <w:t xml:space="preserve">размер должностного оклада </w:t>
            </w:r>
          </w:p>
          <w:p w:rsidR="00C75415" w:rsidRPr="000D29C7" w:rsidRDefault="00C75415" w:rsidP="00E25541">
            <w:pPr>
              <w:autoSpaceDE w:val="0"/>
              <w:autoSpaceDN w:val="0"/>
              <w:adjustRightInd w:val="0"/>
              <w:contextualSpacing/>
              <w:jc w:val="center"/>
              <w:rPr>
                <w:kern w:val="2"/>
                <w:sz w:val="24"/>
                <w:szCs w:val="24"/>
              </w:rPr>
            </w:pPr>
            <w:r w:rsidRPr="000D29C7">
              <w:rPr>
                <w:kern w:val="2"/>
                <w:sz w:val="24"/>
                <w:szCs w:val="24"/>
              </w:rPr>
              <w:t>(рублей)</w:t>
            </w:r>
          </w:p>
        </w:tc>
        <w:tc>
          <w:tcPr>
            <w:tcW w:w="2784" w:type="dxa"/>
          </w:tcPr>
          <w:p w:rsidR="00C75415" w:rsidRPr="000D29C7" w:rsidRDefault="00C75415" w:rsidP="00E25541">
            <w:pPr>
              <w:autoSpaceDE w:val="0"/>
              <w:autoSpaceDN w:val="0"/>
              <w:adjustRightInd w:val="0"/>
              <w:contextualSpacing/>
              <w:jc w:val="center"/>
              <w:rPr>
                <w:kern w:val="2"/>
                <w:sz w:val="24"/>
                <w:szCs w:val="24"/>
              </w:rPr>
            </w:pPr>
            <w:r w:rsidRPr="000D29C7">
              <w:rPr>
                <w:kern w:val="2"/>
                <w:sz w:val="24"/>
                <w:szCs w:val="24"/>
              </w:rPr>
              <w:t xml:space="preserve">Наименование </w:t>
            </w:r>
          </w:p>
          <w:p w:rsidR="00C75415" w:rsidRPr="000D29C7" w:rsidRDefault="00C75415" w:rsidP="00E25541">
            <w:pPr>
              <w:autoSpaceDE w:val="0"/>
              <w:autoSpaceDN w:val="0"/>
              <w:adjustRightInd w:val="0"/>
              <w:contextualSpacing/>
              <w:jc w:val="center"/>
              <w:rPr>
                <w:kern w:val="2"/>
                <w:sz w:val="24"/>
                <w:szCs w:val="24"/>
              </w:rPr>
            </w:pPr>
            <w:r w:rsidRPr="000D29C7">
              <w:rPr>
                <w:kern w:val="2"/>
                <w:sz w:val="24"/>
                <w:szCs w:val="24"/>
              </w:rPr>
              <w:t>должности</w:t>
            </w:r>
          </w:p>
        </w:tc>
      </w:tr>
      <w:tr w:rsidR="00C75415" w:rsidRPr="000D29C7" w:rsidTr="000D29C7">
        <w:tc>
          <w:tcPr>
            <w:tcW w:w="4928" w:type="dxa"/>
            <w:hideMark/>
          </w:tcPr>
          <w:p w:rsidR="00C75415" w:rsidRPr="000D29C7" w:rsidRDefault="00C75415" w:rsidP="00E25541">
            <w:pPr>
              <w:autoSpaceDE w:val="0"/>
              <w:autoSpaceDN w:val="0"/>
              <w:adjustRightInd w:val="0"/>
              <w:contextualSpacing/>
              <w:jc w:val="center"/>
              <w:rPr>
                <w:kern w:val="2"/>
                <w:sz w:val="24"/>
                <w:szCs w:val="24"/>
              </w:rPr>
            </w:pPr>
            <w:r w:rsidRPr="000D29C7">
              <w:rPr>
                <w:kern w:val="2"/>
                <w:sz w:val="24"/>
                <w:szCs w:val="24"/>
              </w:rPr>
              <w:t>1</w:t>
            </w:r>
          </w:p>
        </w:tc>
        <w:tc>
          <w:tcPr>
            <w:tcW w:w="2693" w:type="dxa"/>
            <w:hideMark/>
          </w:tcPr>
          <w:p w:rsidR="00C75415" w:rsidRPr="000D29C7" w:rsidRDefault="00C75415" w:rsidP="00E25541">
            <w:pPr>
              <w:autoSpaceDE w:val="0"/>
              <w:autoSpaceDN w:val="0"/>
              <w:adjustRightInd w:val="0"/>
              <w:contextualSpacing/>
              <w:jc w:val="center"/>
              <w:rPr>
                <w:kern w:val="2"/>
                <w:sz w:val="24"/>
                <w:szCs w:val="24"/>
              </w:rPr>
            </w:pPr>
            <w:r w:rsidRPr="000D29C7">
              <w:rPr>
                <w:kern w:val="2"/>
                <w:sz w:val="24"/>
                <w:szCs w:val="24"/>
              </w:rPr>
              <w:t>2</w:t>
            </w:r>
          </w:p>
        </w:tc>
        <w:tc>
          <w:tcPr>
            <w:tcW w:w="2784" w:type="dxa"/>
          </w:tcPr>
          <w:p w:rsidR="00C75415" w:rsidRPr="000D29C7" w:rsidRDefault="00CC2704" w:rsidP="00E25541">
            <w:pPr>
              <w:autoSpaceDE w:val="0"/>
              <w:autoSpaceDN w:val="0"/>
              <w:adjustRightInd w:val="0"/>
              <w:contextualSpacing/>
              <w:jc w:val="center"/>
              <w:rPr>
                <w:kern w:val="2"/>
                <w:sz w:val="24"/>
                <w:szCs w:val="24"/>
              </w:rPr>
            </w:pPr>
            <w:r w:rsidRPr="000D29C7">
              <w:rPr>
                <w:kern w:val="2"/>
                <w:sz w:val="24"/>
                <w:szCs w:val="24"/>
              </w:rPr>
              <w:t>3</w:t>
            </w:r>
          </w:p>
        </w:tc>
      </w:tr>
      <w:tr w:rsidR="00624A14" w:rsidRPr="000D29C7" w:rsidTr="000D29C7">
        <w:trPr>
          <w:trHeight w:val="1836"/>
        </w:trPr>
        <w:tc>
          <w:tcPr>
            <w:tcW w:w="4928" w:type="dxa"/>
            <w:hideMark/>
          </w:tcPr>
          <w:p w:rsidR="00624A14" w:rsidRPr="000D29C7" w:rsidRDefault="00641C7F" w:rsidP="00E25541">
            <w:pPr>
              <w:pStyle w:val="ConsPlusNormal"/>
              <w:ind w:firstLine="0"/>
              <w:contextualSpacing/>
              <w:rPr>
                <w:rFonts w:ascii="Times New Roman" w:hAnsi="Times New Roman" w:cs="Times New Roman"/>
                <w:sz w:val="24"/>
                <w:szCs w:val="24"/>
              </w:rPr>
            </w:pPr>
            <w:r w:rsidRPr="000D29C7">
              <w:rPr>
                <w:rFonts w:ascii="Times New Roman" w:hAnsi="Times New Roman" w:cs="Times New Roman"/>
                <w:sz w:val="24"/>
                <w:szCs w:val="24"/>
              </w:rPr>
              <w:t>ПКГ «</w:t>
            </w:r>
            <w:r w:rsidR="00624A14" w:rsidRPr="000D29C7">
              <w:rPr>
                <w:rFonts w:ascii="Times New Roman" w:hAnsi="Times New Roman" w:cs="Times New Roman"/>
                <w:sz w:val="24"/>
                <w:szCs w:val="24"/>
              </w:rPr>
              <w:t>Должности руководящего состава учреждений культуры, искусства</w:t>
            </w:r>
            <w:r w:rsidRPr="000D29C7">
              <w:rPr>
                <w:rFonts w:ascii="Times New Roman" w:hAnsi="Times New Roman" w:cs="Times New Roman"/>
                <w:sz w:val="24"/>
                <w:szCs w:val="24"/>
              </w:rPr>
              <w:t xml:space="preserve"> и кинематографии»</w:t>
            </w:r>
          </w:p>
          <w:p w:rsidR="00CE26A5" w:rsidRPr="000D29C7" w:rsidRDefault="00CE26A5" w:rsidP="000D29C7">
            <w:pPr>
              <w:pStyle w:val="ConsPlusNormal"/>
              <w:ind w:left="2836" w:firstLine="0"/>
              <w:contextualSpacing/>
              <w:rPr>
                <w:rFonts w:ascii="Times New Roman" w:hAnsi="Times New Roman" w:cs="Times New Roman"/>
                <w:sz w:val="24"/>
                <w:szCs w:val="24"/>
              </w:rPr>
            </w:pPr>
            <w:r w:rsidRPr="000D29C7">
              <w:rPr>
                <w:rFonts w:ascii="Times New Roman" w:hAnsi="Times New Roman" w:cs="Times New Roman"/>
                <w:sz w:val="24"/>
                <w:szCs w:val="24"/>
              </w:rPr>
              <w:t>без категории</w:t>
            </w:r>
          </w:p>
          <w:p w:rsidR="00CE26A5" w:rsidRPr="000D29C7" w:rsidRDefault="00CE26A5" w:rsidP="000D29C7">
            <w:pPr>
              <w:pStyle w:val="ConsPlusNormal"/>
              <w:ind w:left="2836" w:firstLine="0"/>
              <w:contextualSpacing/>
              <w:rPr>
                <w:rFonts w:ascii="Times New Roman" w:hAnsi="Times New Roman" w:cs="Times New Roman"/>
                <w:sz w:val="24"/>
                <w:szCs w:val="24"/>
              </w:rPr>
            </w:pPr>
            <w:r w:rsidRPr="000D29C7">
              <w:rPr>
                <w:rFonts w:ascii="Times New Roman" w:hAnsi="Times New Roman" w:cs="Times New Roman"/>
                <w:sz w:val="24"/>
                <w:szCs w:val="24"/>
              </w:rPr>
              <w:t>2-я категория</w:t>
            </w:r>
          </w:p>
          <w:p w:rsidR="00CE26A5" w:rsidRPr="000D29C7" w:rsidRDefault="00CE26A5" w:rsidP="000D29C7">
            <w:pPr>
              <w:pStyle w:val="ConsPlusNormal"/>
              <w:ind w:left="2836" w:firstLine="0"/>
              <w:contextualSpacing/>
              <w:rPr>
                <w:rFonts w:ascii="Times New Roman" w:hAnsi="Times New Roman" w:cs="Times New Roman"/>
                <w:sz w:val="24"/>
                <w:szCs w:val="24"/>
              </w:rPr>
            </w:pPr>
            <w:r w:rsidRPr="000D29C7">
              <w:rPr>
                <w:rFonts w:ascii="Times New Roman" w:hAnsi="Times New Roman" w:cs="Times New Roman"/>
                <w:sz w:val="24"/>
                <w:szCs w:val="24"/>
              </w:rPr>
              <w:t>1-я категория</w:t>
            </w:r>
          </w:p>
          <w:p w:rsidR="00CE26A5" w:rsidRPr="000D29C7" w:rsidRDefault="00CE26A5" w:rsidP="000D29C7">
            <w:pPr>
              <w:pStyle w:val="ConsPlusNormal"/>
              <w:ind w:left="2836" w:firstLine="0"/>
              <w:contextualSpacing/>
              <w:rPr>
                <w:rFonts w:ascii="Times New Roman" w:hAnsi="Times New Roman" w:cs="Times New Roman"/>
                <w:sz w:val="24"/>
                <w:szCs w:val="24"/>
              </w:rPr>
            </w:pPr>
            <w:r w:rsidRPr="000D29C7">
              <w:rPr>
                <w:rFonts w:ascii="Times New Roman" w:hAnsi="Times New Roman" w:cs="Times New Roman"/>
                <w:sz w:val="24"/>
                <w:szCs w:val="24"/>
              </w:rPr>
              <w:t>высшая категория</w:t>
            </w:r>
          </w:p>
        </w:tc>
        <w:tc>
          <w:tcPr>
            <w:tcW w:w="2693" w:type="dxa"/>
          </w:tcPr>
          <w:p w:rsidR="00CE26A5" w:rsidRPr="000D29C7" w:rsidRDefault="00CE26A5" w:rsidP="00E25541">
            <w:pPr>
              <w:pStyle w:val="ConsPlusNormal"/>
              <w:ind w:firstLine="0"/>
              <w:contextualSpacing/>
              <w:jc w:val="center"/>
              <w:rPr>
                <w:rFonts w:ascii="Times New Roman" w:hAnsi="Times New Roman" w:cs="Times New Roman"/>
                <w:sz w:val="24"/>
                <w:szCs w:val="24"/>
              </w:rPr>
            </w:pPr>
          </w:p>
          <w:p w:rsidR="00866AF4" w:rsidRPr="000D29C7" w:rsidRDefault="00866AF4" w:rsidP="00E25541">
            <w:pPr>
              <w:pStyle w:val="ConsPlusNormal"/>
              <w:ind w:firstLine="0"/>
              <w:contextualSpacing/>
              <w:jc w:val="center"/>
              <w:rPr>
                <w:rFonts w:ascii="Times New Roman" w:hAnsi="Times New Roman" w:cs="Times New Roman"/>
                <w:sz w:val="24"/>
                <w:szCs w:val="24"/>
              </w:rPr>
            </w:pPr>
          </w:p>
          <w:p w:rsidR="00CE26A5" w:rsidRPr="000D29C7" w:rsidRDefault="00CE26A5" w:rsidP="000D29C7">
            <w:pPr>
              <w:pStyle w:val="ConsPlusNormal"/>
              <w:ind w:firstLine="0"/>
              <w:contextualSpacing/>
              <w:rPr>
                <w:rFonts w:ascii="Times New Roman" w:hAnsi="Times New Roman" w:cs="Times New Roman"/>
                <w:sz w:val="24"/>
                <w:szCs w:val="24"/>
              </w:rPr>
            </w:pPr>
          </w:p>
          <w:p w:rsidR="00CE26A5" w:rsidRPr="000D29C7" w:rsidRDefault="00D26BB8" w:rsidP="00E25541">
            <w:pPr>
              <w:pStyle w:val="ConsPlusNormal"/>
              <w:ind w:firstLine="0"/>
              <w:contextualSpacing/>
              <w:jc w:val="center"/>
              <w:rPr>
                <w:rFonts w:ascii="Times New Roman" w:hAnsi="Times New Roman" w:cs="Times New Roman"/>
                <w:sz w:val="24"/>
                <w:szCs w:val="24"/>
              </w:rPr>
            </w:pPr>
            <w:r w:rsidRPr="000D29C7">
              <w:rPr>
                <w:rFonts w:ascii="Times New Roman" w:hAnsi="Times New Roman" w:cs="Times New Roman"/>
                <w:sz w:val="24"/>
                <w:szCs w:val="24"/>
              </w:rPr>
              <w:t>14 53</w:t>
            </w:r>
            <w:r w:rsidR="000D29C7">
              <w:rPr>
                <w:rFonts w:ascii="Times New Roman" w:hAnsi="Times New Roman" w:cs="Times New Roman"/>
                <w:sz w:val="24"/>
                <w:szCs w:val="24"/>
              </w:rPr>
              <w:t>3</w:t>
            </w:r>
          </w:p>
          <w:p w:rsidR="00CE26A5" w:rsidRPr="000D29C7" w:rsidRDefault="00D26BB8" w:rsidP="00E25541">
            <w:pPr>
              <w:pStyle w:val="ConsPlusNormal"/>
              <w:ind w:firstLine="0"/>
              <w:contextualSpacing/>
              <w:jc w:val="center"/>
              <w:rPr>
                <w:rFonts w:ascii="Times New Roman" w:hAnsi="Times New Roman" w:cs="Times New Roman"/>
                <w:sz w:val="24"/>
                <w:szCs w:val="24"/>
              </w:rPr>
            </w:pPr>
            <w:r w:rsidRPr="000D29C7">
              <w:rPr>
                <w:rFonts w:ascii="Times New Roman" w:hAnsi="Times New Roman" w:cs="Times New Roman"/>
                <w:sz w:val="24"/>
                <w:szCs w:val="24"/>
              </w:rPr>
              <w:t>15 2</w:t>
            </w:r>
            <w:r w:rsidR="000D29C7">
              <w:rPr>
                <w:rFonts w:ascii="Times New Roman" w:hAnsi="Times New Roman" w:cs="Times New Roman"/>
                <w:sz w:val="24"/>
                <w:szCs w:val="24"/>
              </w:rPr>
              <w:t>67</w:t>
            </w:r>
          </w:p>
          <w:p w:rsidR="00CE26A5" w:rsidRPr="000D29C7" w:rsidRDefault="00D26BB8" w:rsidP="00E25541">
            <w:pPr>
              <w:pStyle w:val="ConsPlusNormal"/>
              <w:ind w:firstLine="0"/>
              <w:contextualSpacing/>
              <w:jc w:val="center"/>
              <w:rPr>
                <w:rFonts w:ascii="Times New Roman" w:hAnsi="Times New Roman" w:cs="Times New Roman"/>
                <w:sz w:val="24"/>
                <w:szCs w:val="24"/>
              </w:rPr>
            </w:pPr>
            <w:r w:rsidRPr="000D29C7">
              <w:rPr>
                <w:rFonts w:ascii="Times New Roman" w:hAnsi="Times New Roman" w:cs="Times New Roman"/>
                <w:sz w:val="24"/>
                <w:szCs w:val="24"/>
              </w:rPr>
              <w:t xml:space="preserve">16 </w:t>
            </w:r>
            <w:r w:rsidR="000D29C7">
              <w:rPr>
                <w:rFonts w:ascii="Times New Roman" w:hAnsi="Times New Roman" w:cs="Times New Roman"/>
                <w:sz w:val="24"/>
                <w:szCs w:val="24"/>
              </w:rPr>
              <w:t>030</w:t>
            </w:r>
          </w:p>
          <w:p w:rsidR="00CE26A5" w:rsidRPr="000D29C7" w:rsidRDefault="00D26BB8" w:rsidP="000D29C7">
            <w:pPr>
              <w:pStyle w:val="ConsPlusNormal"/>
              <w:ind w:firstLine="0"/>
              <w:contextualSpacing/>
              <w:jc w:val="center"/>
              <w:rPr>
                <w:rFonts w:ascii="Times New Roman" w:hAnsi="Times New Roman" w:cs="Times New Roman"/>
                <w:sz w:val="24"/>
                <w:szCs w:val="24"/>
              </w:rPr>
            </w:pPr>
            <w:r w:rsidRPr="000D29C7">
              <w:rPr>
                <w:rFonts w:ascii="Times New Roman" w:hAnsi="Times New Roman" w:cs="Times New Roman"/>
                <w:sz w:val="24"/>
                <w:szCs w:val="24"/>
              </w:rPr>
              <w:t>17 </w:t>
            </w:r>
            <w:r w:rsidR="000D29C7">
              <w:rPr>
                <w:rFonts w:ascii="Times New Roman" w:hAnsi="Times New Roman" w:cs="Times New Roman"/>
                <w:sz w:val="24"/>
                <w:szCs w:val="24"/>
              </w:rPr>
              <w:t>630</w:t>
            </w:r>
          </w:p>
        </w:tc>
        <w:tc>
          <w:tcPr>
            <w:tcW w:w="2784" w:type="dxa"/>
          </w:tcPr>
          <w:p w:rsidR="00624A14" w:rsidRPr="000D29C7" w:rsidRDefault="00AB0F9F" w:rsidP="00AB0F9F">
            <w:pPr>
              <w:pStyle w:val="ConsPlusNormal"/>
              <w:ind w:firstLine="0"/>
              <w:contextualSpacing/>
              <w:rPr>
                <w:rFonts w:ascii="Times New Roman" w:hAnsi="Times New Roman" w:cs="Times New Roman"/>
                <w:sz w:val="24"/>
                <w:szCs w:val="24"/>
              </w:rPr>
            </w:pPr>
            <w:r w:rsidRPr="000D29C7">
              <w:rPr>
                <w:rFonts w:ascii="Times New Roman" w:hAnsi="Times New Roman" w:cs="Times New Roman"/>
                <w:sz w:val="24"/>
                <w:szCs w:val="24"/>
              </w:rPr>
              <w:t xml:space="preserve"> </w:t>
            </w:r>
            <w:r w:rsidR="005B6680" w:rsidRPr="000D29C7">
              <w:rPr>
                <w:rFonts w:ascii="Times New Roman" w:hAnsi="Times New Roman" w:cs="Times New Roman"/>
                <w:sz w:val="24"/>
                <w:szCs w:val="24"/>
              </w:rPr>
              <w:t xml:space="preserve"> </w:t>
            </w:r>
            <w:r w:rsidRPr="000D29C7">
              <w:rPr>
                <w:rFonts w:ascii="Times New Roman" w:hAnsi="Times New Roman" w:cs="Times New Roman"/>
                <w:sz w:val="24"/>
                <w:szCs w:val="24"/>
              </w:rPr>
              <w:t>Б</w:t>
            </w:r>
            <w:r w:rsidR="005B6680" w:rsidRPr="000D29C7">
              <w:rPr>
                <w:rFonts w:ascii="Times New Roman" w:hAnsi="Times New Roman" w:cs="Times New Roman"/>
                <w:sz w:val="24"/>
                <w:szCs w:val="24"/>
              </w:rPr>
              <w:t>алетмейстер</w:t>
            </w:r>
            <w:r w:rsidRPr="000D29C7">
              <w:rPr>
                <w:rFonts w:ascii="Times New Roman" w:hAnsi="Times New Roman" w:cs="Times New Roman"/>
                <w:sz w:val="24"/>
                <w:szCs w:val="24"/>
              </w:rPr>
              <w:t xml:space="preserve"> </w:t>
            </w:r>
          </w:p>
        </w:tc>
      </w:tr>
    </w:tbl>
    <w:p w:rsidR="001B579F" w:rsidRPr="00E25541" w:rsidRDefault="001B579F" w:rsidP="00E25541">
      <w:pPr>
        <w:autoSpaceDE w:val="0"/>
        <w:autoSpaceDN w:val="0"/>
        <w:adjustRightInd w:val="0"/>
        <w:ind w:firstLine="709"/>
        <w:contextualSpacing/>
        <w:jc w:val="both"/>
        <w:rPr>
          <w:kern w:val="2"/>
          <w:sz w:val="28"/>
          <w:szCs w:val="28"/>
        </w:rPr>
      </w:pPr>
    </w:p>
    <w:p w:rsidR="00CC2704" w:rsidRPr="000D29C7" w:rsidRDefault="00641C7F" w:rsidP="00E25541">
      <w:pPr>
        <w:autoSpaceDE w:val="0"/>
        <w:autoSpaceDN w:val="0"/>
        <w:adjustRightInd w:val="0"/>
        <w:ind w:firstLine="709"/>
        <w:contextualSpacing/>
        <w:jc w:val="both"/>
        <w:rPr>
          <w:kern w:val="2"/>
          <w:sz w:val="26"/>
          <w:szCs w:val="26"/>
        </w:rPr>
      </w:pPr>
      <w:r w:rsidRPr="000D29C7">
        <w:rPr>
          <w:kern w:val="2"/>
          <w:sz w:val="26"/>
          <w:szCs w:val="26"/>
        </w:rPr>
        <w:t xml:space="preserve">2.2.2. </w:t>
      </w:r>
      <w:r w:rsidR="00CC2704" w:rsidRPr="000D29C7">
        <w:rPr>
          <w:kern w:val="2"/>
          <w:sz w:val="26"/>
          <w:szCs w:val="26"/>
        </w:rPr>
        <w:t xml:space="preserve">Минимальные размеры </w:t>
      </w:r>
      <w:r w:rsidR="00F159E0" w:rsidRPr="000D29C7">
        <w:rPr>
          <w:kern w:val="2"/>
          <w:sz w:val="26"/>
          <w:szCs w:val="26"/>
        </w:rPr>
        <w:t xml:space="preserve">ставок заработной платы </w:t>
      </w:r>
      <w:r w:rsidR="00CC2704" w:rsidRPr="000D29C7">
        <w:rPr>
          <w:kern w:val="2"/>
          <w:sz w:val="26"/>
          <w:szCs w:val="26"/>
        </w:rPr>
        <w:t xml:space="preserve">работников культуры устанавливаются на основе ПКГ профессий, утвержденных приказом </w:t>
      </w:r>
      <w:proofErr w:type="spellStart"/>
      <w:r w:rsidR="00CC2704" w:rsidRPr="000D29C7">
        <w:rPr>
          <w:kern w:val="2"/>
          <w:sz w:val="26"/>
          <w:szCs w:val="26"/>
        </w:rPr>
        <w:t>Минздравсоцразвития</w:t>
      </w:r>
      <w:proofErr w:type="spellEnd"/>
      <w:r w:rsidR="00CC2704" w:rsidRPr="000D29C7">
        <w:rPr>
          <w:kern w:val="2"/>
          <w:sz w:val="26"/>
          <w:szCs w:val="26"/>
        </w:rPr>
        <w:t xml:space="preserve"> России от </w:t>
      </w:r>
      <w:r w:rsidR="00EF2703" w:rsidRPr="000D29C7">
        <w:rPr>
          <w:kern w:val="2"/>
          <w:sz w:val="26"/>
          <w:szCs w:val="26"/>
        </w:rPr>
        <w:t>14.03</w:t>
      </w:r>
      <w:r w:rsidR="00CC2704" w:rsidRPr="000D29C7">
        <w:rPr>
          <w:kern w:val="2"/>
          <w:sz w:val="26"/>
          <w:szCs w:val="26"/>
        </w:rPr>
        <w:t xml:space="preserve">.2008 № 121н «Об утверждении профессиональных квалификационных групп профессий рабочих культуры, искусства и кинематографии». Минимальные размеры </w:t>
      </w:r>
      <w:r w:rsidR="002A385D" w:rsidRPr="000D29C7">
        <w:rPr>
          <w:kern w:val="2"/>
          <w:sz w:val="26"/>
          <w:szCs w:val="26"/>
        </w:rPr>
        <w:t xml:space="preserve">ставок заработной платы </w:t>
      </w:r>
      <w:r w:rsidR="00CC2704" w:rsidRPr="000D29C7">
        <w:rPr>
          <w:kern w:val="2"/>
          <w:sz w:val="26"/>
          <w:szCs w:val="26"/>
        </w:rPr>
        <w:t>по ПКГ приведены в таблице № 2.</w:t>
      </w:r>
    </w:p>
    <w:p w:rsidR="00CC2704" w:rsidRPr="000D29C7" w:rsidRDefault="00CC2704" w:rsidP="00E25541">
      <w:pPr>
        <w:autoSpaceDE w:val="0"/>
        <w:autoSpaceDN w:val="0"/>
        <w:adjustRightInd w:val="0"/>
        <w:ind w:firstLine="709"/>
        <w:contextualSpacing/>
        <w:jc w:val="right"/>
        <w:rPr>
          <w:kern w:val="2"/>
          <w:sz w:val="26"/>
          <w:szCs w:val="26"/>
        </w:rPr>
      </w:pPr>
      <w:r w:rsidRPr="000D29C7">
        <w:rPr>
          <w:kern w:val="2"/>
          <w:sz w:val="26"/>
          <w:szCs w:val="26"/>
        </w:rPr>
        <w:t>Таблица № 2</w:t>
      </w:r>
    </w:p>
    <w:p w:rsidR="00EF2703" w:rsidRPr="000D29C7" w:rsidRDefault="00EF2703" w:rsidP="00E25541">
      <w:pPr>
        <w:autoSpaceDE w:val="0"/>
        <w:autoSpaceDN w:val="0"/>
        <w:adjustRightInd w:val="0"/>
        <w:ind w:firstLine="709"/>
        <w:contextualSpacing/>
        <w:jc w:val="center"/>
        <w:rPr>
          <w:kern w:val="2"/>
          <w:sz w:val="26"/>
          <w:szCs w:val="26"/>
        </w:rPr>
      </w:pPr>
      <w:r w:rsidRPr="000D29C7">
        <w:rPr>
          <w:kern w:val="2"/>
          <w:sz w:val="26"/>
          <w:szCs w:val="26"/>
        </w:rPr>
        <w:t xml:space="preserve">Минимальные размеры </w:t>
      </w:r>
      <w:r w:rsidR="00F159E0" w:rsidRPr="000D29C7">
        <w:rPr>
          <w:kern w:val="2"/>
          <w:sz w:val="26"/>
          <w:szCs w:val="26"/>
        </w:rPr>
        <w:t xml:space="preserve">ставок заработной платы </w:t>
      </w:r>
      <w:r w:rsidRPr="000D29C7">
        <w:rPr>
          <w:kern w:val="2"/>
          <w:sz w:val="26"/>
          <w:szCs w:val="26"/>
        </w:rPr>
        <w:t>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CC2704" w:rsidRPr="000D29C7" w:rsidTr="00CC2704">
        <w:trPr>
          <w:tblHeader/>
        </w:trPr>
        <w:tc>
          <w:tcPr>
            <w:tcW w:w="3828" w:type="dxa"/>
            <w:shd w:val="clear" w:color="auto" w:fill="auto"/>
            <w:vAlign w:val="center"/>
          </w:tcPr>
          <w:p w:rsidR="00CC2704" w:rsidRPr="000D29C7" w:rsidRDefault="00CC2704" w:rsidP="00E25541">
            <w:pPr>
              <w:autoSpaceDE w:val="0"/>
              <w:autoSpaceDN w:val="0"/>
              <w:adjustRightInd w:val="0"/>
              <w:contextualSpacing/>
              <w:jc w:val="center"/>
              <w:rPr>
                <w:sz w:val="24"/>
                <w:szCs w:val="24"/>
              </w:rPr>
            </w:pPr>
            <w:r w:rsidRPr="000D29C7">
              <w:rPr>
                <w:sz w:val="24"/>
                <w:szCs w:val="24"/>
              </w:rPr>
              <w:t>Профессиональные квалификационные группы</w:t>
            </w:r>
          </w:p>
        </w:tc>
        <w:tc>
          <w:tcPr>
            <w:tcW w:w="2976" w:type="dxa"/>
            <w:shd w:val="clear" w:color="auto" w:fill="auto"/>
          </w:tcPr>
          <w:p w:rsidR="00CC2704" w:rsidRPr="000D29C7" w:rsidRDefault="00CC2704" w:rsidP="00E25541">
            <w:pPr>
              <w:autoSpaceDE w:val="0"/>
              <w:autoSpaceDN w:val="0"/>
              <w:adjustRightInd w:val="0"/>
              <w:contextualSpacing/>
              <w:jc w:val="center"/>
              <w:rPr>
                <w:sz w:val="24"/>
                <w:szCs w:val="24"/>
              </w:rPr>
            </w:pPr>
            <w:r w:rsidRPr="000D29C7">
              <w:rPr>
                <w:sz w:val="24"/>
                <w:szCs w:val="24"/>
              </w:rPr>
              <w:t xml:space="preserve">Минимальный размер </w:t>
            </w:r>
            <w:r w:rsidR="00F159E0" w:rsidRPr="000D29C7">
              <w:rPr>
                <w:sz w:val="24"/>
                <w:szCs w:val="24"/>
              </w:rPr>
              <w:t>ставки заработной платы</w:t>
            </w:r>
            <w:r w:rsidRPr="000D29C7">
              <w:rPr>
                <w:sz w:val="24"/>
                <w:szCs w:val="24"/>
              </w:rPr>
              <w:t>, (рублей)</w:t>
            </w:r>
          </w:p>
        </w:tc>
        <w:tc>
          <w:tcPr>
            <w:tcW w:w="3402" w:type="dxa"/>
          </w:tcPr>
          <w:p w:rsidR="00CC2704" w:rsidRPr="000D29C7" w:rsidRDefault="00CC2704" w:rsidP="00E25541">
            <w:pPr>
              <w:autoSpaceDE w:val="0"/>
              <w:autoSpaceDN w:val="0"/>
              <w:adjustRightInd w:val="0"/>
              <w:contextualSpacing/>
              <w:jc w:val="center"/>
              <w:rPr>
                <w:kern w:val="2"/>
                <w:sz w:val="24"/>
                <w:szCs w:val="24"/>
              </w:rPr>
            </w:pPr>
            <w:r w:rsidRPr="000D29C7">
              <w:rPr>
                <w:kern w:val="2"/>
                <w:sz w:val="24"/>
                <w:szCs w:val="24"/>
              </w:rPr>
              <w:t xml:space="preserve">Наименование </w:t>
            </w:r>
          </w:p>
          <w:p w:rsidR="00CC2704" w:rsidRPr="000D29C7" w:rsidRDefault="00F159E0" w:rsidP="00E25541">
            <w:pPr>
              <w:autoSpaceDE w:val="0"/>
              <w:autoSpaceDN w:val="0"/>
              <w:adjustRightInd w:val="0"/>
              <w:contextualSpacing/>
              <w:jc w:val="center"/>
              <w:rPr>
                <w:sz w:val="24"/>
                <w:szCs w:val="24"/>
              </w:rPr>
            </w:pPr>
            <w:r w:rsidRPr="000D29C7">
              <w:rPr>
                <w:sz w:val="24"/>
                <w:szCs w:val="24"/>
              </w:rPr>
              <w:t>профессии</w:t>
            </w:r>
          </w:p>
        </w:tc>
      </w:tr>
      <w:tr w:rsidR="00CC2704" w:rsidRPr="000D29C7" w:rsidTr="00CC2704">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C2704" w:rsidRPr="000D29C7" w:rsidRDefault="00CC2704" w:rsidP="00E25541">
            <w:pPr>
              <w:autoSpaceDE w:val="0"/>
              <w:autoSpaceDN w:val="0"/>
              <w:adjustRightInd w:val="0"/>
              <w:contextualSpacing/>
              <w:jc w:val="center"/>
              <w:rPr>
                <w:sz w:val="24"/>
                <w:szCs w:val="24"/>
              </w:rPr>
            </w:pPr>
            <w:r w:rsidRPr="000D29C7">
              <w:rPr>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0D29C7" w:rsidRDefault="00CC2704" w:rsidP="00E25541">
            <w:pPr>
              <w:autoSpaceDE w:val="0"/>
              <w:autoSpaceDN w:val="0"/>
              <w:adjustRightInd w:val="0"/>
              <w:contextualSpacing/>
              <w:jc w:val="center"/>
              <w:rPr>
                <w:sz w:val="24"/>
                <w:szCs w:val="24"/>
              </w:rPr>
            </w:pPr>
            <w:r w:rsidRPr="000D29C7">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CC2704" w:rsidRPr="000D29C7" w:rsidRDefault="00CC2704" w:rsidP="00E25541">
            <w:pPr>
              <w:autoSpaceDE w:val="0"/>
              <w:autoSpaceDN w:val="0"/>
              <w:adjustRightInd w:val="0"/>
              <w:contextualSpacing/>
              <w:jc w:val="center"/>
              <w:rPr>
                <w:kern w:val="2"/>
                <w:sz w:val="24"/>
                <w:szCs w:val="24"/>
              </w:rPr>
            </w:pPr>
            <w:r w:rsidRPr="000D29C7">
              <w:rPr>
                <w:kern w:val="2"/>
                <w:sz w:val="24"/>
                <w:szCs w:val="24"/>
              </w:rPr>
              <w:t>3</w:t>
            </w:r>
          </w:p>
        </w:tc>
      </w:tr>
      <w:tr w:rsidR="00280840" w:rsidRPr="000D29C7" w:rsidTr="000C00DC">
        <w:trPr>
          <w:trHeight w:val="1288"/>
          <w:tblHeader/>
        </w:trPr>
        <w:tc>
          <w:tcPr>
            <w:tcW w:w="3828" w:type="dxa"/>
            <w:tcBorders>
              <w:top w:val="single" w:sz="4" w:space="0" w:color="auto"/>
              <w:left w:val="single" w:sz="4" w:space="0" w:color="auto"/>
              <w:right w:val="single" w:sz="4" w:space="0" w:color="auto"/>
            </w:tcBorders>
            <w:shd w:val="clear" w:color="auto" w:fill="auto"/>
          </w:tcPr>
          <w:p w:rsidR="00280840" w:rsidRPr="000D29C7" w:rsidRDefault="00280840" w:rsidP="00493581">
            <w:pPr>
              <w:autoSpaceDE w:val="0"/>
              <w:autoSpaceDN w:val="0"/>
              <w:adjustRightInd w:val="0"/>
              <w:contextualSpacing/>
              <w:rPr>
                <w:sz w:val="24"/>
                <w:szCs w:val="24"/>
              </w:rPr>
            </w:pPr>
            <w:r w:rsidRPr="000D29C7">
              <w:rPr>
                <w:sz w:val="24"/>
                <w:szCs w:val="24"/>
              </w:rPr>
              <w:t>ПКГ «Профессии рабочих культу</w:t>
            </w:r>
            <w:r w:rsidR="00493581" w:rsidRPr="000D29C7">
              <w:rPr>
                <w:sz w:val="24"/>
                <w:szCs w:val="24"/>
              </w:rPr>
              <w:t xml:space="preserve">ры, искусства и кинематографии второго </w:t>
            </w:r>
            <w:r w:rsidRPr="000D29C7">
              <w:rPr>
                <w:sz w:val="24"/>
                <w:szCs w:val="24"/>
              </w:rPr>
              <w:t>уровня»</w:t>
            </w:r>
          </w:p>
        </w:tc>
        <w:tc>
          <w:tcPr>
            <w:tcW w:w="2976" w:type="dxa"/>
            <w:tcBorders>
              <w:top w:val="single" w:sz="4" w:space="0" w:color="auto"/>
              <w:left w:val="single" w:sz="4" w:space="0" w:color="auto"/>
              <w:right w:val="single" w:sz="4" w:space="0" w:color="auto"/>
            </w:tcBorders>
            <w:shd w:val="clear" w:color="auto" w:fill="auto"/>
          </w:tcPr>
          <w:p w:rsidR="00271EC0" w:rsidRDefault="00271EC0" w:rsidP="00E25541">
            <w:pPr>
              <w:autoSpaceDE w:val="0"/>
              <w:autoSpaceDN w:val="0"/>
              <w:adjustRightInd w:val="0"/>
              <w:contextualSpacing/>
              <w:jc w:val="center"/>
              <w:rPr>
                <w:sz w:val="24"/>
                <w:szCs w:val="24"/>
              </w:rPr>
            </w:pPr>
          </w:p>
          <w:p w:rsidR="003C2F47" w:rsidRPr="003C2F47" w:rsidRDefault="003C2F47" w:rsidP="003C2F47">
            <w:pPr>
              <w:autoSpaceDE w:val="0"/>
              <w:autoSpaceDN w:val="0"/>
              <w:adjustRightInd w:val="0"/>
              <w:contextualSpacing/>
              <w:jc w:val="center"/>
              <w:rPr>
                <w:sz w:val="24"/>
                <w:szCs w:val="24"/>
              </w:rPr>
            </w:pPr>
            <w:r w:rsidRPr="003C2F47">
              <w:rPr>
                <w:sz w:val="24"/>
                <w:szCs w:val="24"/>
              </w:rPr>
              <w:t>6853</w:t>
            </w:r>
          </w:p>
          <w:p w:rsidR="003C2F47" w:rsidRPr="003C2F47" w:rsidRDefault="003C2F47" w:rsidP="003C2F47">
            <w:pPr>
              <w:autoSpaceDE w:val="0"/>
              <w:autoSpaceDN w:val="0"/>
              <w:adjustRightInd w:val="0"/>
              <w:contextualSpacing/>
              <w:jc w:val="center"/>
              <w:rPr>
                <w:sz w:val="24"/>
                <w:szCs w:val="24"/>
              </w:rPr>
            </w:pPr>
            <w:r w:rsidRPr="003C2F47">
              <w:rPr>
                <w:sz w:val="24"/>
                <w:szCs w:val="24"/>
              </w:rPr>
              <w:t>7252</w:t>
            </w:r>
          </w:p>
          <w:p w:rsidR="00CB636E" w:rsidRPr="000D29C7" w:rsidRDefault="003C2F47" w:rsidP="00E25541">
            <w:pPr>
              <w:autoSpaceDE w:val="0"/>
              <w:autoSpaceDN w:val="0"/>
              <w:adjustRightInd w:val="0"/>
              <w:contextualSpacing/>
              <w:jc w:val="center"/>
              <w:rPr>
                <w:sz w:val="24"/>
                <w:szCs w:val="24"/>
              </w:rPr>
            </w:pPr>
            <w:r>
              <w:rPr>
                <w:sz w:val="24"/>
                <w:szCs w:val="24"/>
              </w:rPr>
              <w:t xml:space="preserve"> </w:t>
            </w:r>
          </w:p>
        </w:tc>
        <w:tc>
          <w:tcPr>
            <w:tcW w:w="3402" w:type="dxa"/>
            <w:tcBorders>
              <w:top w:val="single" w:sz="4" w:space="0" w:color="auto"/>
              <w:left w:val="single" w:sz="4" w:space="0" w:color="auto"/>
              <w:right w:val="single" w:sz="4" w:space="0" w:color="auto"/>
            </w:tcBorders>
          </w:tcPr>
          <w:p w:rsidR="00271EC0" w:rsidRDefault="00493581" w:rsidP="002D2E6A">
            <w:pPr>
              <w:autoSpaceDE w:val="0"/>
              <w:autoSpaceDN w:val="0"/>
              <w:adjustRightInd w:val="0"/>
              <w:contextualSpacing/>
              <w:rPr>
                <w:sz w:val="24"/>
                <w:szCs w:val="24"/>
              </w:rPr>
            </w:pPr>
            <w:r w:rsidRPr="000D29C7">
              <w:rPr>
                <w:sz w:val="24"/>
                <w:szCs w:val="24"/>
              </w:rPr>
              <w:t>Настройщик пианино и роялей 4</w:t>
            </w:r>
            <w:r w:rsidR="00271EC0">
              <w:rPr>
                <w:sz w:val="24"/>
                <w:szCs w:val="24"/>
              </w:rPr>
              <w:t xml:space="preserve"> разряд</w:t>
            </w:r>
          </w:p>
          <w:p w:rsidR="00280840" w:rsidRPr="000D29C7" w:rsidRDefault="002D2E6A" w:rsidP="00271EC0">
            <w:pPr>
              <w:autoSpaceDE w:val="0"/>
              <w:autoSpaceDN w:val="0"/>
              <w:adjustRightInd w:val="0"/>
              <w:contextualSpacing/>
              <w:rPr>
                <w:kern w:val="2"/>
                <w:sz w:val="24"/>
                <w:szCs w:val="24"/>
              </w:rPr>
            </w:pPr>
            <w:r>
              <w:rPr>
                <w:sz w:val="24"/>
                <w:szCs w:val="24"/>
              </w:rPr>
              <w:t>5</w:t>
            </w:r>
            <w:r w:rsidR="00493581" w:rsidRPr="000D29C7">
              <w:rPr>
                <w:sz w:val="24"/>
                <w:szCs w:val="24"/>
              </w:rPr>
              <w:t xml:space="preserve"> разряд</w:t>
            </w:r>
            <w:r w:rsidR="00271EC0">
              <w:rPr>
                <w:sz w:val="24"/>
                <w:szCs w:val="24"/>
              </w:rPr>
              <w:t xml:space="preserve"> </w:t>
            </w:r>
            <w:r w:rsidR="00383CE8" w:rsidRPr="000D29C7">
              <w:rPr>
                <w:sz w:val="24"/>
                <w:szCs w:val="24"/>
              </w:rPr>
              <w:t xml:space="preserve"> </w:t>
            </w:r>
          </w:p>
        </w:tc>
      </w:tr>
    </w:tbl>
    <w:p w:rsidR="009B340C" w:rsidRPr="000D29C7" w:rsidRDefault="009B340C" w:rsidP="00DE3BBF">
      <w:pPr>
        <w:autoSpaceDE w:val="0"/>
        <w:autoSpaceDN w:val="0"/>
        <w:adjustRightInd w:val="0"/>
        <w:contextualSpacing/>
        <w:jc w:val="both"/>
        <w:rPr>
          <w:sz w:val="26"/>
          <w:szCs w:val="26"/>
        </w:rPr>
      </w:pPr>
    </w:p>
    <w:p w:rsidR="00713339" w:rsidRPr="000D29C7" w:rsidRDefault="00713339" w:rsidP="00E25541">
      <w:pPr>
        <w:autoSpaceDE w:val="0"/>
        <w:autoSpaceDN w:val="0"/>
        <w:adjustRightInd w:val="0"/>
        <w:ind w:firstLine="540"/>
        <w:contextualSpacing/>
        <w:jc w:val="both"/>
        <w:rPr>
          <w:sz w:val="26"/>
          <w:szCs w:val="26"/>
        </w:rPr>
      </w:pPr>
      <w:r w:rsidRPr="000D29C7">
        <w:rPr>
          <w:sz w:val="26"/>
          <w:szCs w:val="26"/>
        </w:rPr>
        <w:t>2.</w:t>
      </w:r>
      <w:r w:rsidR="000D29C7" w:rsidRPr="000D29C7">
        <w:rPr>
          <w:sz w:val="26"/>
          <w:szCs w:val="26"/>
        </w:rPr>
        <w:t>3</w:t>
      </w:r>
      <w:r w:rsidRPr="000D29C7">
        <w:rPr>
          <w:sz w:val="26"/>
          <w:szCs w:val="26"/>
        </w:rPr>
        <w:t xml:space="preserve">. </w:t>
      </w:r>
      <w:r w:rsidR="004538F6" w:rsidRPr="000D29C7">
        <w:rPr>
          <w:sz w:val="26"/>
          <w:szCs w:val="26"/>
        </w:rPr>
        <w:t>М</w:t>
      </w:r>
      <w:r w:rsidRPr="000D29C7">
        <w:rPr>
          <w:sz w:val="26"/>
          <w:szCs w:val="26"/>
        </w:rPr>
        <w:t>инимальны</w:t>
      </w:r>
      <w:r w:rsidR="004538F6" w:rsidRPr="000D29C7">
        <w:rPr>
          <w:sz w:val="26"/>
          <w:szCs w:val="26"/>
        </w:rPr>
        <w:t>е</w:t>
      </w:r>
      <w:r w:rsidRPr="000D29C7">
        <w:rPr>
          <w:sz w:val="26"/>
          <w:szCs w:val="26"/>
        </w:rPr>
        <w:t xml:space="preserve"> должностны</w:t>
      </w:r>
      <w:r w:rsidR="004538F6" w:rsidRPr="000D29C7">
        <w:rPr>
          <w:sz w:val="26"/>
          <w:szCs w:val="26"/>
        </w:rPr>
        <w:t>е</w:t>
      </w:r>
      <w:r w:rsidRPr="000D29C7">
        <w:rPr>
          <w:sz w:val="26"/>
          <w:szCs w:val="26"/>
        </w:rPr>
        <w:t xml:space="preserve"> оклад</w:t>
      </w:r>
      <w:r w:rsidR="004538F6" w:rsidRPr="000D29C7">
        <w:rPr>
          <w:sz w:val="26"/>
          <w:szCs w:val="26"/>
        </w:rPr>
        <w:t>ы</w:t>
      </w:r>
      <w:r w:rsidRPr="000D29C7">
        <w:rPr>
          <w:sz w:val="26"/>
          <w:szCs w:val="26"/>
        </w:rPr>
        <w:t xml:space="preserve"> руководителей и специалистов </w:t>
      </w:r>
      <w:r w:rsidR="00FF274F" w:rsidRPr="000D29C7">
        <w:rPr>
          <w:sz w:val="26"/>
          <w:szCs w:val="26"/>
        </w:rPr>
        <w:t>муниципальных</w:t>
      </w:r>
      <w:r w:rsidRPr="000D29C7">
        <w:rPr>
          <w:sz w:val="26"/>
          <w:szCs w:val="26"/>
        </w:rPr>
        <w:t xml:space="preserve"> 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0D29C7" w:rsidRDefault="004538F6" w:rsidP="00E25541">
      <w:pPr>
        <w:autoSpaceDE w:val="0"/>
        <w:autoSpaceDN w:val="0"/>
        <w:adjustRightInd w:val="0"/>
        <w:ind w:firstLine="540"/>
        <w:contextualSpacing/>
        <w:jc w:val="both"/>
        <w:rPr>
          <w:sz w:val="26"/>
          <w:szCs w:val="26"/>
        </w:rPr>
      </w:pPr>
      <w:r w:rsidRPr="000D29C7">
        <w:rPr>
          <w:rFonts w:eastAsiaTheme="minorHAnsi"/>
          <w:sz w:val="26"/>
          <w:szCs w:val="26"/>
          <w:lang w:eastAsia="en-US"/>
        </w:rPr>
        <w:t>2.</w:t>
      </w:r>
      <w:r w:rsidR="000D29C7" w:rsidRPr="000D29C7">
        <w:rPr>
          <w:rFonts w:eastAsiaTheme="minorHAnsi"/>
          <w:sz w:val="26"/>
          <w:szCs w:val="26"/>
          <w:lang w:eastAsia="en-US"/>
        </w:rPr>
        <w:t>4</w:t>
      </w:r>
      <w:r w:rsidRPr="000D29C7">
        <w:rPr>
          <w:rFonts w:eastAsiaTheme="minorHAnsi"/>
          <w:sz w:val="26"/>
          <w:szCs w:val="26"/>
          <w:lang w:eastAsia="en-US"/>
        </w:rPr>
        <w:t xml:space="preserve">. При определении </w:t>
      </w:r>
      <w:proofErr w:type="gramStart"/>
      <w:r w:rsidRPr="000D29C7">
        <w:rPr>
          <w:rFonts w:eastAsiaTheme="minorHAnsi"/>
          <w:sz w:val="26"/>
          <w:szCs w:val="26"/>
          <w:lang w:eastAsia="en-US"/>
        </w:rPr>
        <w:t>размера коэффициента, увеличивающего минимальные должностные оклады  и образующие новые должностные оклады  применяется</w:t>
      </w:r>
      <w:proofErr w:type="gramEnd"/>
      <w:r w:rsidRPr="000D29C7">
        <w:rPr>
          <w:rFonts w:eastAsiaTheme="minorHAnsi"/>
          <w:sz w:val="26"/>
          <w:szCs w:val="26"/>
          <w:lang w:eastAsia="en-US"/>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9B340C" w:rsidRPr="000D29C7" w:rsidRDefault="009B340C" w:rsidP="00E25541">
      <w:pPr>
        <w:autoSpaceDE w:val="0"/>
        <w:autoSpaceDN w:val="0"/>
        <w:adjustRightInd w:val="0"/>
        <w:ind w:firstLine="540"/>
        <w:contextualSpacing/>
        <w:jc w:val="both"/>
        <w:rPr>
          <w:rFonts w:eastAsiaTheme="minorHAnsi"/>
          <w:sz w:val="26"/>
          <w:szCs w:val="26"/>
          <w:lang w:eastAsia="en-US"/>
        </w:rPr>
      </w:pPr>
    </w:p>
    <w:p w:rsidR="00C42836" w:rsidRPr="000D29C7" w:rsidRDefault="00C42836" w:rsidP="00E25541">
      <w:pPr>
        <w:autoSpaceDE w:val="0"/>
        <w:autoSpaceDN w:val="0"/>
        <w:adjustRightInd w:val="0"/>
        <w:contextualSpacing/>
        <w:jc w:val="center"/>
        <w:rPr>
          <w:kern w:val="2"/>
          <w:sz w:val="26"/>
          <w:szCs w:val="26"/>
        </w:rPr>
      </w:pPr>
      <w:r w:rsidRPr="000D29C7">
        <w:rPr>
          <w:kern w:val="2"/>
          <w:sz w:val="26"/>
          <w:szCs w:val="26"/>
        </w:rPr>
        <w:t xml:space="preserve">Раздел 3. Порядок и условия </w:t>
      </w:r>
      <w:r w:rsidRPr="000D29C7">
        <w:rPr>
          <w:kern w:val="2"/>
          <w:sz w:val="26"/>
          <w:szCs w:val="26"/>
        </w:rPr>
        <w:br/>
        <w:t>установления выплат компенсационного характера</w:t>
      </w:r>
    </w:p>
    <w:p w:rsidR="00C42836" w:rsidRPr="000D29C7" w:rsidRDefault="00C42836" w:rsidP="00E25541">
      <w:pPr>
        <w:autoSpaceDE w:val="0"/>
        <w:autoSpaceDN w:val="0"/>
        <w:adjustRightInd w:val="0"/>
        <w:ind w:firstLine="709"/>
        <w:contextualSpacing/>
        <w:jc w:val="both"/>
        <w:rPr>
          <w:kern w:val="2"/>
          <w:sz w:val="26"/>
          <w:szCs w:val="26"/>
        </w:rPr>
      </w:pPr>
    </w:p>
    <w:p w:rsidR="00C42836" w:rsidRPr="000D29C7" w:rsidRDefault="00C42836" w:rsidP="00E25541">
      <w:pPr>
        <w:autoSpaceDE w:val="0"/>
        <w:autoSpaceDN w:val="0"/>
        <w:adjustRightInd w:val="0"/>
        <w:ind w:firstLine="709"/>
        <w:contextualSpacing/>
        <w:jc w:val="both"/>
        <w:rPr>
          <w:kern w:val="2"/>
          <w:sz w:val="26"/>
          <w:szCs w:val="26"/>
        </w:rPr>
      </w:pPr>
      <w:r w:rsidRPr="000D29C7">
        <w:rPr>
          <w:rFonts w:eastAsia="Arial"/>
          <w:kern w:val="2"/>
          <w:sz w:val="26"/>
          <w:szCs w:val="26"/>
        </w:rPr>
        <w:t>3.1. </w:t>
      </w:r>
      <w:r w:rsidRPr="000D29C7">
        <w:rPr>
          <w:kern w:val="2"/>
          <w:sz w:val="26"/>
          <w:szCs w:val="26"/>
        </w:rPr>
        <w:t xml:space="preserve">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w:t>
      </w:r>
      <w:r w:rsidRPr="000D29C7">
        <w:rPr>
          <w:kern w:val="2"/>
          <w:sz w:val="26"/>
          <w:szCs w:val="26"/>
        </w:rPr>
        <w:lastRenderedPageBreak/>
        <w:t>актами в соответствии с трудовым законодательством и иными нормативными правовыми актами, содержащими нормы трудового права.</w:t>
      </w:r>
    </w:p>
    <w:p w:rsidR="00C42836" w:rsidRPr="000D29C7" w:rsidRDefault="00C42836" w:rsidP="00E25541">
      <w:pPr>
        <w:autoSpaceDE w:val="0"/>
        <w:autoSpaceDN w:val="0"/>
        <w:adjustRightInd w:val="0"/>
        <w:ind w:firstLine="709"/>
        <w:contextualSpacing/>
        <w:jc w:val="both"/>
        <w:rPr>
          <w:rFonts w:eastAsia="Arial"/>
          <w:kern w:val="2"/>
          <w:sz w:val="26"/>
          <w:szCs w:val="26"/>
        </w:rPr>
      </w:pPr>
      <w:r w:rsidRPr="000D29C7">
        <w:rPr>
          <w:rFonts w:eastAsia="Arial"/>
          <w:kern w:val="2"/>
          <w:sz w:val="26"/>
          <w:szCs w:val="26"/>
        </w:rPr>
        <w:t xml:space="preserve">В </w:t>
      </w:r>
      <w:r w:rsidR="000D414E" w:rsidRPr="000D29C7">
        <w:rPr>
          <w:rFonts w:eastAsia="Arial"/>
          <w:kern w:val="2"/>
          <w:sz w:val="26"/>
          <w:szCs w:val="26"/>
        </w:rPr>
        <w:t>муниципальных</w:t>
      </w:r>
      <w:r w:rsidRPr="000D29C7">
        <w:rPr>
          <w:rFonts w:eastAsia="Arial"/>
          <w:kern w:val="2"/>
          <w:sz w:val="26"/>
          <w:szCs w:val="26"/>
        </w:rPr>
        <w:t xml:space="preserve"> учреждениях устанавливаются следующие виды выплат компенсационного характера:</w:t>
      </w:r>
    </w:p>
    <w:p w:rsidR="00C42836" w:rsidRPr="000D29C7" w:rsidRDefault="00C42836" w:rsidP="00E25541">
      <w:pPr>
        <w:ind w:firstLine="709"/>
        <w:contextualSpacing/>
        <w:jc w:val="both"/>
        <w:rPr>
          <w:kern w:val="2"/>
          <w:sz w:val="26"/>
          <w:szCs w:val="26"/>
        </w:rPr>
      </w:pPr>
      <w:r w:rsidRPr="000D29C7">
        <w:rPr>
          <w:rFonts w:eastAsia="Arial"/>
          <w:kern w:val="2"/>
          <w:sz w:val="26"/>
          <w:szCs w:val="26"/>
        </w:rPr>
        <w:t>3.1.1. </w:t>
      </w:r>
      <w:r w:rsidRPr="000D29C7">
        <w:rPr>
          <w:kern w:val="2"/>
          <w:sz w:val="26"/>
          <w:szCs w:val="26"/>
        </w:rPr>
        <w:t>Выплаты работникам, занятым на работах с вредными и (или) опасными условиями труда.</w:t>
      </w:r>
    </w:p>
    <w:p w:rsidR="00C42836" w:rsidRPr="000D29C7" w:rsidRDefault="00C42836" w:rsidP="00E25541">
      <w:pPr>
        <w:autoSpaceDE w:val="0"/>
        <w:autoSpaceDN w:val="0"/>
        <w:adjustRightInd w:val="0"/>
        <w:ind w:firstLine="709"/>
        <w:contextualSpacing/>
        <w:jc w:val="both"/>
        <w:rPr>
          <w:kern w:val="2"/>
          <w:sz w:val="26"/>
          <w:szCs w:val="26"/>
        </w:rPr>
      </w:pPr>
      <w:r w:rsidRPr="000D29C7">
        <w:rPr>
          <w:kern w:val="2"/>
          <w:sz w:val="26"/>
          <w:szCs w:val="26"/>
        </w:rPr>
        <w:t>3.1.</w:t>
      </w:r>
      <w:r w:rsidR="00766A39" w:rsidRPr="000D29C7">
        <w:rPr>
          <w:kern w:val="2"/>
          <w:sz w:val="26"/>
          <w:szCs w:val="26"/>
        </w:rPr>
        <w:t>2</w:t>
      </w:r>
      <w:r w:rsidRPr="000D29C7">
        <w:rPr>
          <w:kern w:val="2"/>
          <w:sz w:val="26"/>
          <w:szCs w:val="26"/>
        </w:rPr>
        <w:t xml:space="preserve">. Выплаты за работу в условиях, отклоняющихся от нормальных </w:t>
      </w:r>
      <w:r w:rsidRPr="000D29C7">
        <w:rPr>
          <w:kern w:val="2"/>
          <w:sz w:val="26"/>
          <w:szCs w:val="26"/>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0D29C7" w:rsidRDefault="00C42836" w:rsidP="00E25541">
      <w:pPr>
        <w:autoSpaceDE w:val="0"/>
        <w:autoSpaceDN w:val="0"/>
        <w:adjustRightInd w:val="0"/>
        <w:ind w:firstLine="709"/>
        <w:contextualSpacing/>
        <w:jc w:val="both"/>
        <w:rPr>
          <w:rFonts w:eastAsia="Arial"/>
          <w:kern w:val="2"/>
          <w:sz w:val="26"/>
          <w:szCs w:val="26"/>
        </w:rPr>
      </w:pPr>
      <w:r w:rsidRPr="000D29C7">
        <w:rPr>
          <w:rFonts w:eastAsia="Arial"/>
          <w:kern w:val="2"/>
          <w:sz w:val="26"/>
          <w:szCs w:val="26"/>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0D29C7" w:rsidRDefault="00C42836" w:rsidP="00E25541">
      <w:pPr>
        <w:autoSpaceDE w:val="0"/>
        <w:autoSpaceDN w:val="0"/>
        <w:adjustRightInd w:val="0"/>
        <w:ind w:firstLine="709"/>
        <w:contextualSpacing/>
        <w:jc w:val="both"/>
        <w:rPr>
          <w:rFonts w:eastAsia="Arial"/>
          <w:kern w:val="2"/>
          <w:sz w:val="26"/>
          <w:szCs w:val="26"/>
        </w:rPr>
      </w:pPr>
      <w:r w:rsidRPr="000D29C7">
        <w:rPr>
          <w:rFonts w:eastAsia="Arial"/>
          <w:kern w:val="2"/>
          <w:sz w:val="26"/>
          <w:szCs w:val="26"/>
        </w:rPr>
        <w:t>3.2.1. </w:t>
      </w:r>
      <w:proofErr w:type="gramStart"/>
      <w:r w:rsidRPr="000D29C7">
        <w:rPr>
          <w:rFonts w:eastAsia="Arial"/>
          <w:kern w:val="2"/>
          <w:sz w:val="26"/>
          <w:szCs w:val="26"/>
        </w:rPr>
        <w:t>П</w:t>
      </w:r>
      <w:r w:rsidRPr="000D29C7">
        <w:rPr>
          <w:kern w:val="2"/>
          <w:sz w:val="26"/>
          <w:szCs w:val="26"/>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0D29C7">
          <w:rPr>
            <w:kern w:val="2"/>
            <w:sz w:val="26"/>
            <w:szCs w:val="26"/>
          </w:rPr>
          <w:t>специальной оценки</w:t>
        </w:r>
      </w:hyperlink>
      <w:r w:rsidRPr="000D29C7">
        <w:rPr>
          <w:kern w:val="2"/>
          <w:sz w:val="26"/>
          <w:szCs w:val="26"/>
        </w:rPr>
        <w:t xml:space="preserve"> условий труда </w:t>
      </w:r>
      <w:r w:rsidRPr="000D29C7">
        <w:rPr>
          <w:rFonts w:eastAsia="Arial"/>
          <w:kern w:val="2"/>
          <w:sz w:val="26"/>
          <w:szCs w:val="26"/>
        </w:rPr>
        <w:t xml:space="preserve">согласно Федеральному </w:t>
      </w:r>
      <w:r w:rsidRPr="000D29C7">
        <w:rPr>
          <w:kern w:val="2"/>
          <w:sz w:val="26"/>
          <w:szCs w:val="26"/>
        </w:rPr>
        <w:t xml:space="preserve">закону от 28.12.2013 № 426-ФЗ </w:t>
      </w:r>
      <w:r w:rsidRPr="000D29C7">
        <w:rPr>
          <w:kern w:val="2"/>
          <w:sz w:val="26"/>
          <w:szCs w:val="26"/>
        </w:rPr>
        <w:br/>
      </w:r>
      <w:r w:rsidR="00824C61" w:rsidRPr="000D29C7">
        <w:rPr>
          <w:kern w:val="2"/>
          <w:sz w:val="26"/>
          <w:szCs w:val="26"/>
        </w:rPr>
        <w:t>«</w:t>
      </w:r>
      <w:r w:rsidRPr="000D29C7">
        <w:rPr>
          <w:kern w:val="2"/>
          <w:sz w:val="26"/>
          <w:szCs w:val="26"/>
        </w:rPr>
        <w:t>О специальной оценке условий труда</w:t>
      </w:r>
      <w:r w:rsidR="00824C61" w:rsidRPr="000D29C7">
        <w:rPr>
          <w:kern w:val="2"/>
          <w:sz w:val="26"/>
          <w:szCs w:val="26"/>
        </w:rPr>
        <w:t>»</w:t>
      </w:r>
      <w:r w:rsidRPr="000D29C7">
        <w:rPr>
          <w:kern w:val="2"/>
          <w:sz w:val="26"/>
          <w:szCs w:val="26"/>
        </w:rPr>
        <w:t xml:space="preserve"> </w:t>
      </w:r>
      <w:r w:rsidRPr="000D29C7">
        <w:rPr>
          <w:rFonts w:eastAsia="Arial"/>
          <w:kern w:val="2"/>
          <w:sz w:val="26"/>
          <w:szCs w:val="26"/>
        </w:rPr>
        <w:t xml:space="preserve">в размере не менее </w:t>
      </w:r>
      <w:r w:rsidR="00A25751" w:rsidRPr="000D29C7">
        <w:rPr>
          <w:rFonts w:eastAsia="Arial"/>
          <w:kern w:val="2"/>
          <w:sz w:val="26"/>
          <w:szCs w:val="26"/>
        </w:rPr>
        <w:t>4 процентов</w:t>
      </w:r>
      <w:r w:rsidRPr="000D29C7">
        <w:rPr>
          <w:rFonts w:eastAsia="Arial"/>
          <w:kern w:val="2"/>
          <w:sz w:val="26"/>
          <w:szCs w:val="26"/>
        </w:rPr>
        <w:t xml:space="preserve"> от должностного оклада</w:t>
      </w:r>
      <w:r w:rsidR="000D3B92" w:rsidRPr="000D29C7">
        <w:rPr>
          <w:rFonts w:eastAsia="Arial"/>
          <w:kern w:val="2"/>
          <w:sz w:val="26"/>
          <w:szCs w:val="26"/>
        </w:rPr>
        <w:t xml:space="preserve"> (</w:t>
      </w:r>
      <w:r w:rsidRPr="000D29C7">
        <w:rPr>
          <w:rFonts w:eastAsia="Arial"/>
          <w:kern w:val="2"/>
          <w:sz w:val="26"/>
          <w:szCs w:val="26"/>
        </w:rPr>
        <w:t>ставки заработной платы</w:t>
      </w:r>
      <w:r w:rsidR="000D3B92" w:rsidRPr="000D29C7">
        <w:rPr>
          <w:rFonts w:eastAsia="Arial"/>
          <w:kern w:val="2"/>
          <w:sz w:val="26"/>
          <w:szCs w:val="26"/>
        </w:rPr>
        <w:t>)</w:t>
      </w:r>
      <w:r w:rsidRPr="000D29C7">
        <w:rPr>
          <w:rFonts w:eastAsia="Arial"/>
          <w:kern w:val="2"/>
          <w:sz w:val="26"/>
          <w:szCs w:val="26"/>
        </w:rPr>
        <w:t>, установленн</w:t>
      </w:r>
      <w:r w:rsidR="00002144" w:rsidRPr="000D29C7">
        <w:rPr>
          <w:rFonts w:eastAsia="Arial"/>
          <w:kern w:val="2"/>
          <w:sz w:val="26"/>
          <w:szCs w:val="26"/>
        </w:rPr>
        <w:t>ых</w:t>
      </w:r>
      <w:r w:rsidRPr="000D29C7">
        <w:rPr>
          <w:rFonts w:eastAsia="Arial"/>
          <w:kern w:val="2"/>
          <w:sz w:val="26"/>
          <w:szCs w:val="26"/>
        </w:rPr>
        <w:t xml:space="preserve"> для различных видов работ с нормальными условиями труда</w:t>
      </w:r>
      <w:r w:rsidR="00816E4C" w:rsidRPr="000D29C7">
        <w:rPr>
          <w:rFonts w:eastAsia="Arial"/>
          <w:kern w:val="2"/>
          <w:sz w:val="26"/>
          <w:szCs w:val="26"/>
        </w:rPr>
        <w:t xml:space="preserve">. </w:t>
      </w:r>
      <w:r w:rsidR="00764864" w:rsidRPr="000D29C7">
        <w:rPr>
          <w:rFonts w:eastAsia="Arial"/>
          <w:kern w:val="2"/>
          <w:sz w:val="26"/>
          <w:szCs w:val="26"/>
        </w:rPr>
        <w:t xml:space="preserve"> </w:t>
      </w:r>
      <w:proofErr w:type="gramEnd"/>
    </w:p>
    <w:p w:rsidR="00C42836" w:rsidRPr="000D29C7" w:rsidRDefault="00C42836" w:rsidP="00E25541">
      <w:pPr>
        <w:autoSpaceDE w:val="0"/>
        <w:autoSpaceDN w:val="0"/>
        <w:adjustRightInd w:val="0"/>
        <w:ind w:firstLine="709"/>
        <w:contextualSpacing/>
        <w:jc w:val="both"/>
        <w:rPr>
          <w:kern w:val="2"/>
          <w:sz w:val="26"/>
          <w:szCs w:val="26"/>
        </w:rPr>
      </w:pPr>
      <w:r w:rsidRPr="000D29C7">
        <w:rPr>
          <w:rFonts w:eastAsia="Arial"/>
          <w:kern w:val="2"/>
          <w:sz w:val="26"/>
          <w:szCs w:val="26"/>
        </w:rPr>
        <w:t xml:space="preserve">Руководителями </w:t>
      </w:r>
      <w:r w:rsidR="000D414E" w:rsidRPr="000D29C7">
        <w:rPr>
          <w:rFonts w:eastAsia="Arial"/>
          <w:kern w:val="2"/>
          <w:sz w:val="26"/>
          <w:szCs w:val="26"/>
        </w:rPr>
        <w:t>муниципальных</w:t>
      </w:r>
      <w:r w:rsidRPr="000D29C7">
        <w:rPr>
          <w:rFonts w:eastAsia="Arial"/>
          <w:kern w:val="2"/>
          <w:sz w:val="26"/>
          <w:szCs w:val="26"/>
        </w:rPr>
        <w:t xml:space="preserve"> учреждений проводятся меры по проведению </w:t>
      </w:r>
      <w:hyperlink r:id="rId12" w:history="1">
        <w:r w:rsidRPr="000D29C7">
          <w:rPr>
            <w:kern w:val="2"/>
            <w:sz w:val="26"/>
            <w:szCs w:val="26"/>
          </w:rPr>
          <w:t>специальной оценки</w:t>
        </w:r>
      </w:hyperlink>
      <w:r w:rsidRPr="000D29C7">
        <w:rPr>
          <w:kern w:val="2"/>
          <w:sz w:val="26"/>
          <w:szCs w:val="26"/>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0D29C7" w:rsidRDefault="009362DD" w:rsidP="00E25541">
      <w:pPr>
        <w:pStyle w:val="ConsPlusNormal"/>
        <w:ind w:firstLine="540"/>
        <w:contextualSpacing/>
        <w:jc w:val="both"/>
        <w:rPr>
          <w:rFonts w:ascii="Times New Roman" w:hAnsi="Times New Roman" w:cs="Times New Roman"/>
          <w:sz w:val="26"/>
          <w:szCs w:val="26"/>
        </w:rPr>
      </w:pPr>
      <w:r w:rsidRPr="000D29C7">
        <w:rPr>
          <w:rFonts w:ascii="Times New Roman" w:hAnsi="Times New Roman" w:cs="Times New Roman"/>
          <w:sz w:val="26"/>
          <w:szCs w:val="26"/>
        </w:rPr>
        <w:t xml:space="preserve">В случае обеспечения на рабочих местах безопасных условий труда, подтвержденных </w:t>
      </w:r>
      <w:hyperlink r:id="rId13" w:history="1">
        <w:r w:rsidRPr="000D29C7">
          <w:rPr>
            <w:rFonts w:ascii="Times New Roman" w:hAnsi="Times New Roman" w:cs="Times New Roman"/>
            <w:sz w:val="26"/>
            <w:szCs w:val="26"/>
          </w:rPr>
          <w:t>результатами</w:t>
        </w:r>
      </w:hyperlink>
      <w:r w:rsidRPr="000D29C7">
        <w:rPr>
          <w:rFonts w:ascii="Times New Roman" w:hAnsi="Times New Roman" w:cs="Times New Roman"/>
          <w:sz w:val="26"/>
          <w:szCs w:val="26"/>
        </w:rPr>
        <w:t xml:space="preserve"> специальной оценки условий труда или заключением государственной </w:t>
      </w:r>
      <w:hyperlink r:id="rId14" w:history="1">
        <w:r w:rsidRPr="000D29C7">
          <w:rPr>
            <w:rFonts w:ascii="Times New Roman" w:hAnsi="Times New Roman" w:cs="Times New Roman"/>
            <w:sz w:val="26"/>
            <w:szCs w:val="26"/>
          </w:rPr>
          <w:t>экспертизы</w:t>
        </w:r>
      </w:hyperlink>
      <w:r w:rsidRPr="000D29C7">
        <w:rPr>
          <w:rFonts w:ascii="Times New Roman" w:hAnsi="Times New Roman" w:cs="Times New Roman"/>
          <w:sz w:val="26"/>
          <w:szCs w:val="26"/>
        </w:rPr>
        <w:t xml:space="preserve"> условий труда, гарантии и компенсации работникам не устанавливаются.</w:t>
      </w:r>
    </w:p>
    <w:p w:rsidR="00C42836" w:rsidRPr="000D29C7" w:rsidRDefault="00C42836" w:rsidP="00E25541">
      <w:pPr>
        <w:autoSpaceDE w:val="0"/>
        <w:autoSpaceDN w:val="0"/>
        <w:adjustRightInd w:val="0"/>
        <w:ind w:firstLine="709"/>
        <w:contextualSpacing/>
        <w:jc w:val="both"/>
        <w:rPr>
          <w:kern w:val="2"/>
          <w:sz w:val="26"/>
          <w:szCs w:val="26"/>
        </w:rPr>
      </w:pPr>
      <w:r w:rsidRPr="000D29C7">
        <w:rPr>
          <w:kern w:val="2"/>
          <w:sz w:val="26"/>
          <w:szCs w:val="26"/>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5" w:history="1">
        <w:r w:rsidRPr="000D29C7">
          <w:rPr>
            <w:kern w:val="2"/>
            <w:sz w:val="26"/>
            <w:szCs w:val="26"/>
          </w:rPr>
          <w:t>законом</w:t>
        </w:r>
      </w:hyperlink>
      <w:r w:rsidRPr="000D29C7">
        <w:rPr>
          <w:kern w:val="2"/>
          <w:sz w:val="26"/>
          <w:szCs w:val="26"/>
        </w:rPr>
        <w:t xml:space="preserve"> от 28.12.2013 № 426-ФЗ </w:t>
      </w:r>
      <w:r w:rsidR="00824C61" w:rsidRPr="000D29C7">
        <w:rPr>
          <w:kern w:val="2"/>
          <w:sz w:val="26"/>
          <w:szCs w:val="26"/>
        </w:rPr>
        <w:t>«</w:t>
      </w:r>
      <w:r w:rsidRPr="000D29C7">
        <w:rPr>
          <w:kern w:val="2"/>
          <w:sz w:val="26"/>
          <w:szCs w:val="26"/>
        </w:rPr>
        <w:t>О специальной оценке условий труда</w:t>
      </w:r>
      <w:r w:rsidR="00824C61" w:rsidRPr="000D29C7">
        <w:rPr>
          <w:kern w:val="2"/>
          <w:sz w:val="26"/>
          <w:szCs w:val="26"/>
        </w:rPr>
        <w:t>»</w:t>
      </w:r>
      <w:r w:rsidRPr="000D29C7">
        <w:rPr>
          <w:kern w:val="2"/>
          <w:sz w:val="26"/>
          <w:szCs w:val="26"/>
        </w:rPr>
        <w:t xml:space="preserve">. </w:t>
      </w:r>
    </w:p>
    <w:p w:rsidR="00C42836" w:rsidRPr="000D29C7" w:rsidRDefault="00C42836" w:rsidP="00E25541">
      <w:pPr>
        <w:ind w:firstLine="709"/>
        <w:contextualSpacing/>
        <w:jc w:val="both"/>
        <w:rPr>
          <w:kern w:val="2"/>
          <w:sz w:val="26"/>
          <w:szCs w:val="26"/>
        </w:rPr>
      </w:pPr>
      <w:r w:rsidRPr="000D29C7">
        <w:rPr>
          <w:kern w:val="2"/>
          <w:sz w:val="26"/>
          <w:szCs w:val="26"/>
        </w:rPr>
        <w:t>3.</w:t>
      </w:r>
      <w:r w:rsidR="00A02288" w:rsidRPr="000D29C7">
        <w:rPr>
          <w:kern w:val="2"/>
          <w:sz w:val="26"/>
          <w:szCs w:val="26"/>
        </w:rPr>
        <w:t>3</w:t>
      </w:r>
      <w:r w:rsidRPr="000D29C7">
        <w:rPr>
          <w:kern w:val="2"/>
          <w:sz w:val="26"/>
          <w:szCs w:val="26"/>
        </w:rPr>
        <w:t>. </w:t>
      </w:r>
      <w:proofErr w:type="gramStart"/>
      <w:r w:rsidRPr="000D29C7">
        <w:rPr>
          <w:kern w:val="2"/>
          <w:sz w:val="26"/>
          <w:szCs w:val="26"/>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C42836" w:rsidRPr="000D29C7" w:rsidRDefault="00C42836" w:rsidP="00E25541">
      <w:pPr>
        <w:autoSpaceDE w:val="0"/>
        <w:autoSpaceDN w:val="0"/>
        <w:adjustRightInd w:val="0"/>
        <w:ind w:firstLine="709"/>
        <w:contextualSpacing/>
        <w:jc w:val="both"/>
        <w:rPr>
          <w:kern w:val="2"/>
          <w:sz w:val="26"/>
          <w:szCs w:val="26"/>
        </w:rPr>
      </w:pPr>
      <w:proofErr w:type="gramStart"/>
      <w:r w:rsidRPr="000D29C7">
        <w:rPr>
          <w:kern w:val="2"/>
          <w:sz w:val="26"/>
          <w:szCs w:val="26"/>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42836" w:rsidRPr="000D29C7" w:rsidRDefault="00C42836" w:rsidP="00E25541">
      <w:pPr>
        <w:autoSpaceDE w:val="0"/>
        <w:autoSpaceDN w:val="0"/>
        <w:adjustRightInd w:val="0"/>
        <w:ind w:firstLine="709"/>
        <w:contextualSpacing/>
        <w:jc w:val="both"/>
        <w:rPr>
          <w:kern w:val="2"/>
          <w:sz w:val="26"/>
          <w:szCs w:val="26"/>
        </w:rPr>
      </w:pPr>
      <w:r w:rsidRPr="000D29C7">
        <w:rPr>
          <w:kern w:val="2"/>
          <w:sz w:val="26"/>
          <w:szCs w:val="26"/>
        </w:rPr>
        <w:t>3.</w:t>
      </w:r>
      <w:r w:rsidR="00A02288" w:rsidRPr="000D29C7">
        <w:rPr>
          <w:kern w:val="2"/>
          <w:sz w:val="26"/>
          <w:szCs w:val="26"/>
        </w:rPr>
        <w:t>3</w:t>
      </w:r>
      <w:r w:rsidRPr="000D29C7">
        <w:rPr>
          <w:kern w:val="2"/>
          <w:sz w:val="26"/>
          <w:szCs w:val="26"/>
        </w:rPr>
        <w:t xml:space="preserve">.1. Доплата за совмещение профессий (должностей) устанавливается работнику при совмещении им профессий (должностей) в соответствии </w:t>
      </w:r>
      <w:r w:rsidRPr="000D29C7">
        <w:rPr>
          <w:kern w:val="2"/>
          <w:sz w:val="26"/>
          <w:szCs w:val="26"/>
        </w:rPr>
        <w:br/>
        <w:t xml:space="preserve">со </w:t>
      </w:r>
      <w:hyperlink r:id="rId16" w:history="1">
        <w:r w:rsidRPr="000D29C7">
          <w:rPr>
            <w:kern w:val="2"/>
            <w:sz w:val="26"/>
            <w:szCs w:val="26"/>
          </w:rPr>
          <w:t>статьей 151</w:t>
        </w:r>
      </w:hyperlink>
      <w:r w:rsidRPr="000D29C7">
        <w:rPr>
          <w:kern w:val="2"/>
          <w:sz w:val="26"/>
          <w:szCs w:val="26"/>
        </w:rPr>
        <w:t xml:space="preserve"> Трудового кодекса Российской Федерации.</w:t>
      </w:r>
    </w:p>
    <w:p w:rsidR="00C42836" w:rsidRPr="000D29C7" w:rsidRDefault="00C42836" w:rsidP="00E25541">
      <w:pPr>
        <w:autoSpaceDE w:val="0"/>
        <w:autoSpaceDN w:val="0"/>
        <w:adjustRightInd w:val="0"/>
        <w:ind w:firstLine="709"/>
        <w:contextualSpacing/>
        <w:jc w:val="both"/>
        <w:rPr>
          <w:kern w:val="2"/>
          <w:sz w:val="26"/>
          <w:szCs w:val="26"/>
        </w:rPr>
      </w:pPr>
      <w:r w:rsidRPr="000D29C7">
        <w:rPr>
          <w:kern w:val="2"/>
          <w:sz w:val="26"/>
          <w:szCs w:val="26"/>
        </w:rPr>
        <w:t>3.</w:t>
      </w:r>
      <w:r w:rsidR="00A02288" w:rsidRPr="000D29C7">
        <w:rPr>
          <w:kern w:val="2"/>
          <w:sz w:val="26"/>
          <w:szCs w:val="26"/>
        </w:rPr>
        <w:t>3</w:t>
      </w:r>
      <w:r w:rsidRPr="000D29C7">
        <w:rPr>
          <w:kern w:val="2"/>
          <w:sz w:val="26"/>
          <w:szCs w:val="26"/>
        </w:rPr>
        <w:t xml:space="preserve">.2. Доплата за расширение зон обслуживания устанавливается работнику при расширении зон обслуживания в соответствии со </w:t>
      </w:r>
      <w:hyperlink r:id="rId17" w:history="1">
        <w:r w:rsidRPr="000D29C7">
          <w:rPr>
            <w:kern w:val="2"/>
            <w:sz w:val="26"/>
            <w:szCs w:val="26"/>
          </w:rPr>
          <w:t>статьей 151</w:t>
        </w:r>
      </w:hyperlink>
      <w:r w:rsidRPr="000D29C7">
        <w:rPr>
          <w:kern w:val="2"/>
          <w:sz w:val="26"/>
          <w:szCs w:val="26"/>
        </w:rPr>
        <w:t xml:space="preserve"> Трудового кодекса Российской Федерации.</w:t>
      </w:r>
    </w:p>
    <w:p w:rsidR="00C42836" w:rsidRPr="000D29C7" w:rsidRDefault="00C42836" w:rsidP="00E25541">
      <w:pPr>
        <w:snapToGrid w:val="0"/>
        <w:ind w:firstLine="709"/>
        <w:contextualSpacing/>
        <w:jc w:val="both"/>
        <w:rPr>
          <w:kern w:val="2"/>
          <w:sz w:val="26"/>
          <w:szCs w:val="26"/>
        </w:rPr>
      </w:pPr>
      <w:r w:rsidRPr="000D29C7">
        <w:rPr>
          <w:kern w:val="2"/>
          <w:sz w:val="26"/>
          <w:szCs w:val="26"/>
        </w:rPr>
        <w:t>3.</w:t>
      </w:r>
      <w:r w:rsidR="00A02288" w:rsidRPr="000D29C7">
        <w:rPr>
          <w:kern w:val="2"/>
          <w:sz w:val="26"/>
          <w:szCs w:val="26"/>
        </w:rPr>
        <w:t>3</w:t>
      </w:r>
      <w:r w:rsidRPr="000D29C7">
        <w:rPr>
          <w:kern w:val="2"/>
          <w:sz w:val="26"/>
          <w:szCs w:val="26"/>
        </w:rPr>
        <w:t>.3. </w:t>
      </w:r>
      <w:proofErr w:type="gramStart"/>
      <w:r w:rsidRPr="000D29C7">
        <w:rPr>
          <w:kern w:val="2"/>
          <w:sz w:val="26"/>
          <w:szCs w:val="26"/>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w:t>
      </w:r>
      <w:r w:rsidRPr="000D29C7">
        <w:rPr>
          <w:kern w:val="2"/>
          <w:sz w:val="26"/>
          <w:szCs w:val="26"/>
        </w:rPr>
        <w:lastRenderedPageBreak/>
        <w:t xml:space="preserve">освобождения от работы, определенной трудовым договором, в соответствии со </w:t>
      </w:r>
      <w:hyperlink r:id="rId18" w:history="1">
        <w:r w:rsidRPr="000D29C7">
          <w:rPr>
            <w:kern w:val="2"/>
            <w:sz w:val="26"/>
            <w:szCs w:val="26"/>
          </w:rPr>
          <w:t>статьей 151</w:t>
        </w:r>
      </w:hyperlink>
      <w:r w:rsidRPr="000D29C7">
        <w:rPr>
          <w:kern w:val="2"/>
          <w:sz w:val="26"/>
          <w:szCs w:val="26"/>
        </w:rPr>
        <w:t xml:space="preserve"> Трудового кодекса Российской Федерации.</w:t>
      </w:r>
      <w:proofErr w:type="gramEnd"/>
    </w:p>
    <w:p w:rsidR="00C42836" w:rsidRPr="000D29C7" w:rsidRDefault="00C42836" w:rsidP="00E25541">
      <w:pPr>
        <w:autoSpaceDE w:val="0"/>
        <w:autoSpaceDN w:val="0"/>
        <w:adjustRightInd w:val="0"/>
        <w:ind w:firstLine="709"/>
        <w:contextualSpacing/>
        <w:jc w:val="both"/>
        <w:rPr>
          <w:kern w:val="2"/>
          <w:sz w:val="26"/>
          <w:szCs w:val="26"/>
        </w:rPr>
      </w:pPr>
      <w:r w:rsidRPr="000D29C7">
        <w:rPr>
          <w:kern w:val="2"/>
          <w:sz w:val="26"/>
          <w:szCs w:val="26"/>
        </w:rPr>
        <w:t xml:space="preserve">Для эффективной работы </w:t>
      </w:r>
      <w:r w:rsidR="000D414E" w:rsidRPr="000D29C7">
        <w:rPr>
          <w:kern w:val="2"/>
          <w:sz w:val="26"/>
          <w:szCs w:val="26"/>
        </w:rPr>
        <w:t>муниципальных</w:t>
      </w:r>
      <w:r w:rsidR="003C6370" w:rsidRPr="000D29C7">
        <w:rPr>
          <w:kern w:val="2"/>
          <w:sz w:val="26"/>
          <w:szCs w:val="26"/>
        </w:rPr>
        <w:t xml:space="preserve"> </w:t>
      </w:r>
      <w:r w:rsidRPr="000D29C7">
        <w:rPr>
          <w:kern w:val="2"/>
          <w:sz w:val="26"/>
          <w:szCs w:val="26"/>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0D29C7" w:rsidRDefault="00C42836" w:rsidP="00E25541">
      <w:pPr>
        <w:autoSpaceDE w:val="0"/>
        <w:autoSpaceDN w:val="0"/>
        <w:adjustRightInd w:val="0"/>
        <w:ind w:firstLine="709"/>
        <w:contextualSpacing/>
        <w:jc w:val="both"/>
        <w:rPr>
          <w:kern w:val="2"/>
          <w:sz w:val="26"/>
          <w:szCs w:val="26"/>
        </w:rPr>
      </w:pPr>
      <w:r w:rsidRPr="000D29C7">
        <w:rPr>
          <w:kern w:val="2"/>
          <w:sz w:val="26"/>
          <w:szCs w:val="26"/>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0D29C7">
        <w:rPr>
          <w:spacing w:val="-2"/>
          <w:kern w:val="2"/>
          <w:sz w:val="26"/>
          <w:szCs w:val="26"/>
        </w:rPr>
        <w:t>работнику дифференцированно, в зависимости от квалификации этого работника,</w:t>
      </w:r>
      <w:r w:rsidRPr="000D29C7">
        <w:rPr>
          <w:kern w:val="2"/>
          <w:sz w:val="26"/>
          <w:szCs w:val="26"/>
        </w:rPr>
        <w:t xml:space="preserve"> объема выполняемых работ, степени использования рабочего времени.</w:t>
      </w:r>
    </w:p>
    <w:p w:rsidR="00C42836" w:rsidRPr="000D29C7" w:rsidRDefault="00C42836" w:rsidP="00E25541">
      <w:pPr>
        <w:autoSpaceDE w:val="0"/>
        <w:autoSpaceDN w:val="0"/>
        <w:adjustRightInd w:val="0"/>
        <w:ind w:firstLine="709"/>
        <w:contextualSpacing/>
        <w:jc w:val="both"/>
        <w:rPr>
          <w:kern w:val="2"/>
          <w:sz w:val="26"/>
          <w:szCs w:val="26"/>
        </w:rPr>
      </w:pPr>
      <w:r w:rsidRPr="000D29C7">
        <w:rPr>
          <w:kern w:val="2"/>
          <w:sz w:val="26"/>
          <w:szCs w:val="26"/>
        </w:rPr>
        <w:t>3.</w:t>
      </w:r>
      <w:r w:rsidR="00A02288" w:rsidRPr="000D29C7">
        <w:rPr>
          <w:kern w:val="2"/>
          <w:sz w:val="26"/>
          <w:szCs w:val="26"/>
        </w:rPr>
        <w:t>3</w:t>
      </w:r>
      <w:r w:rsidRPr="000D29C7">
        <w:rPr>
          <w:kern w:val="2"/>
          <w:sz w:val="26"/>
          <w:szCs w:val="26"/>
        </w:rPr>
        <w:t>.4. Доплата за работу в ночное время производится работникам</w:t>
      </w:r>
      <w:r w:rsidR="00A25751" w:rsidRPr="000D29C7">
        <w:rPr>
          <w:kern w:val="2"/>
          <w:sz w:val="26"/>
          <w:szCs w:val="26"/>
        </w:rPr>
        <w:t xml:space="preserve"> </w:t>
      </w:r>
      <w:r w:rsidR="00AC2D00" w:rsidRPr="000D29C7">
        <w:rPr>
          <w:kern w:val="2"/>
          <w:sz w:val="26"/>
          <w:szCs w:val="26"/>
        </w:rPr>
        <w:t xml:space="preserve">за каждый час работы с 22 до 6 часов </w:t>
      </w:r>
      <w:r w:rsidR="00A25751" w:rsidRPr="000D29C7">
        <w:rPr>
          <w:kern w:val="2"/>
          <w:sz w:val="26"/>
          <w:szCs w:val="26"/>
        </w:rPr>
        <w:t xml:space="preserve">в размере </w:t>
      </w:r>
      <w:r w:rsidR="00A02288" w:rsidRPr="000D29C7">
        <w:rPr>
          <w:kern w:val="2"/>
          <w:sz w:val="26"/>
          <w:szCs w:val="26"/>
        </w:rPr>
        <w:t>35</w:t>
      </w:r>
      <w:r w:rsidR="0032615A" w:rsidRPr="000D29C7">
        <w:rPr>
          <w:kern w:val="2"/>
          <w:sz w:val="26"/>
          <w:szCs w:val="26"/>
        </w:rPr>
        <w:t xml:space="preserve"> </w:t>
      </w:r>
      <w:r w:rsidR="00A25751" w:rsidRPr="000D29C7">
        <w:rPr>
          <w:kern w:val="2"/>
          <w:sz w:val="26"/>
          <w:szCs w:val="26"/>
        </w:rPr>
        <w:t>процентов</w:t>
      </w:r>
      <w:r w:rsidR="00AC2D00" w:rsidRPr="000D29C7">
        <w:rPr>
          <w:kern w:val="2"/>
          <w:sz w:val="26"/>
          <w:szCs w:val="26"/>
        </w:rPr>
        <w:t xml:space="preserve"> от должностного оклада (ставки заработной платы)</w:t>
      </w:r>
      <w:r w:rsidRPr="000D29C7">
        <w:rPr>
          <w:kern w:val="2"/>
          <w:sz w:val="26"/>
          <w:szCs w:val="26"/>
        </w:rPr>
        <w:t>.</w:t>
      </w:r>
    </w:p>
    <w:p w:rsidR="00C42836" w:rsidRPr="000D29C7" w:rsidRDefault="00C42836" w:rsidP="00E25541">
      <w:pPr>
        <w:autoSpaceDE w:val="0"/>
        <w:autoSpaceDN w:val="0"/>
        <w:adjustRightInd w:val="0"/>
        <w:ind w:firstLine="709"/>
        <w:contextualSpacing/>
        <w:jc w:val="both"/>
        <w:rPr>
          <w:kern w:val="2"/>
          <w:sz w:val="26"/>
          <w:szCs w:val="26"/>
        </w:rPr>
      </w:pPr>
      <w:r w:rsidRPr="000D29C7">
        <w:rPr>
          <w:kern w:val="2"/>
          <w:sz w:val="26"/>
          <w:szCs w:val="26"/>
        </w:rPr>
        <w:t>3.</w:t>
      </w:r>
      <w:r w:rsidR="00A02288" w:rsidRPr="000D29C7">
        <w:rPr>
          <w:kern w:val="2"/>
          <w:sz w:val="26"/>
          <w:szCs w:val="26"/>
        </w:rPr>
        <w:t>3</w:t>
      </w:r>
      <w:r w:rsidRPr="000D29C7">
        <w:rPr>
          <w:kern w:val="2"/>
          <w:sz w:val="26"/>
          <w:szCs w:val="26"/>
        </w:rPr>
        <w:t xml:space="preserve">.5. Доплата за работу в выходные и нерабочие праздничные дни производится работникам, </w:t>
      </w:r>
      <w:proofErr w:type="spellStart"/>
      <w:r w:rsidRPr="000D29C7">
        <w:rPr>
          <w:kern w:val="2"/>
          <w:sz w:val="26"/>
          <w:szCs w:val="26"/>
        </w:rPr>
        <w:t>привлекавшимся</w:t>
      </w:r>
      <w:proofErr w:type="spellEnd"/>
      <w:r w:rsidRPr="000D29C7">
        <w:rPr>
          <w:kern w:val="2"/>
          <w:sz w:val="26"/>
          <w:szCs w:val="26"/>
        </w:rPr>
        <w:t xml:space="preserve"> к работе в выходные и нерабочие праздничные дни, в соответствии со </w:t>
      </w:r>
      <w:hyperlink r:id="rId19" w:history="1">
        <w:r w:rsidRPr="000D29C7">
          <w:rPr>
            <w:kern w:val="2"/>
            <w:sz w:val="26"/>
            <w:szCs w:val="26"/>
          </w:rPr>
          <w:t>статьей 153</w:t>
        </w:r>
      </w:hyperlink>
      <w:r w:rsidRPr="000D29C7">
        <w:rPr>
          <w:kern w:val="2"/>
          <w:sz w:val="26"/>
          <w:szCs w:val="26"/>
        </w:rPr>
        <w:t xml:space="preserve"> Трудового кодекса Российской Федерации.</w:t>
      </w:r>
    </w:p>
    <w:p w:rsidR="00C42836" w:rsidRPr="00F87646" w:rsidRDefault="00C42836" w:rsidP="00E25541">
      <w:pPr>
        <w:autoSpaceDE w:val="0"/>
        <w:autoSpaceDN w:val="0"/>
        <w:adjustRightInd w:val="0"/>
        <w:ind w:firstLine="709"/>
        <w:contextualSpacing/>
        <w:jc w:val="both"/>
        <w:rPr>
          <w:kern w:val="2"/>
          <w:sz w:val="26"/>
          <w:szCs w:val="26"/>
        </w:rPr>
      </w:pPr>
      <w:r w:rsidRPr="00F87646">
        <w:rPr>
          <w:kern w:val="2"/>
          <w:sz w:val="26"/>
          <w:szCs w:val="26"/>
        </w:rPr>
        <w:t>Размер доплаты составляет не менее:</w:t>
      </w:r>
    </w:p>
    <w:p w:rsidR="00C42836" w:rsidRPr="00F87646" w:rsidRDefault="00C42836" w:rsidP="00E25541">
      <w:pPr>
        <w:autoSpaceDE w:val="0"/>
        <w:autoSpaceDN w:val="0"/>
        <w:adjustRightInd w:val="0"/>
        <w:ind w:firstLine="709"/>
        <w:contextualSpacing/>
        <w:jc w:val="both"/>
        <w:rPr>
          <w:kern w:val="2"/>
          <w:sz w:val="26"/>
          <w:szCs w:val="26"/>
        </w:rPr>
      </w:pPr>
      <w:r w:rsidRPr="00F87646">
        <w:rPr>
          <w:kern w:val="2"/>
          <w:sz w:val="26"/>
          <w:szCs w:val="26"/>
        </w:rPr>
        <w:t>одинарной дневной ставки сверх должностного оклада</w:t>
      </w:r>
      <w:r w:rsidR="003C6370" w:rsidRPr="00F87646">
        <w:rPr>
          <w:kern w:val="2"/>
          <w:sz w:val="26"/>
          <w:szCs w:val="26"/>
        </w:rPr>
        <w:t xml:space="preserve"> (</w:t>
      </w:r>
      <w:r w:rsidRPr="00F87646">
        <w:rPr>
          <w:kern w:val="2"/>
          <w:sz w:val="26"/>
          <w:szCs w:val="26"/>
        </w:rPr>
        <w:t>ставки заработной платы</w:t>
      </w:r>
      <w:r w:rsidR="003C6370" w:rsidRPr="00F87646">
        <w:rPr>
          <w:kern w:val="2"/>
          <w:sz w:val="26"/>
          <w:szCs w:val="26"/>
        </w:rPr>
        <w:t>)</w:t>
      </w:r>
      <w:r w:rsidRPr="00F87646">
        <w:rPr>
          <w:kern w:val="2"/>
          <w:sz w:val="26"/>
          <w:szCs w:val="26"/>
        </w:rPr>
        <w:t xml:space="preserve"> при </w:t>
      </w:r>
      <w:proofErr w:type="gramStart"/>
      <w:r w:rsidRPr="00F87646">
        <w:rPr>
          <w:kern w:val="2"/>
          <w:sz w:val="26"/>
          <w:szCs w:val="26"/>
        </w:rPr>
        <w:t>работе полный день</w:t>
      </w:r>
      <w:proofErr w:type="gramEnd"/>
      <w:r w:rsidRPr="00F87646">
        <w:rPr>
          <w:kern w:val="2"/>
          <w:sz w:val="26"/>
          <w:szCs w:val="26"/>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002144" w:rsidRPr="00F87646">
        <w:rPr>
          <w:kern w:val="2"/>
          <w:sz w:val="26"/>
          <w:szCs w:val="26"/>
        </w:rPr>
        <w:t xml:space="preserve"> </w:t>
      </w:r>
      <w:r w:rsidR="003C6370" w:rsidRPr="00F87646">
        <w:rPr>
          <w:kern w:val="2"/>
          <w:sz w:val="26"/>
          <w:szCs w:val="26"/>
        </w:rPr>
        <w:t>(</w:t>
      </w:r>
      <w:r w:rsidRPr="00F87646">
        <w:rPr>
          <w:kern w:val="2"/>
          <w:sz w:val="26"/>
          <w:szCs w:val="26"/>
        </w:rPr>
        <w:t>ставки заработной платы</w:t>
      </w:r>
      <w:r w:rsidR="003C6370" w:rsidRPr="00F87646">
        <w:rPr>
          <w:kern w:val="2"/>
          <w:sz w:val="26"/>
          <w:szCs w:val="26"/>
        </w:rPr>
        <w:t>)</w:t>
      </w:r>
      <w:r w:rsidRPr="00F87646">
        <w:rPr>
          <w:kern w:val="2"/>
          <w:sz w:val="26"/>
          <w:szCs w:val="26"/>
        </w:rPr>
        <w:t>, если работа производилась сверх месячной нормы рабочего времени;</w:t>
      </w:r>
    </w:p>
    <w:p w:rsidR="00C42836" w:rsidRPr="00F87646" w:rsidRDefault="00C42836" w:rsidP="00E25541">
      <w:pPr>
        <w:autoSpaceDE w:val="0"/>
        <w:autoSpaceDN w:val="0"/>
        <w:adjustRightInd w:val="0"/>
        <w:ind w:firstLine="709"/>
        <w:contextualSpacing/>
        <w:jc w:val="both"/>
        <w:rPr>
          <w:kern w:val="2"/>
          <w:sz w:val="26"/>
          <w:szCs w:val="26"/>
        </w:rPr>
      </w:pPr>
      <w:proofErr w:type="gramStart"/>
      <w:r w:rsidRPr="00F87646">
        <w:rPr>
          <w:kern w:val="2"/>
          <w:sz w:val="26"/>
          <w:szCs w:val="26"/>
        </w:rPr>
        <w:t>одинарной части должностного оклада</w:t>
      </w:r>
      <w:r w:rsidR="003C6370" w:rsidRPr="00F87646">
        <w:rPr>
          <w:kern w:val="2"/>
          <w:sz w:val="26"/>
          <w:szCs w:val="26"/>
        </w:rPr>
        <w:t xml:space="preserve"> (</w:t>
      </w:r>
      <w:r w:rsidRPr="00F87646">
        <w:rPr>
          <w:kern w:val="2"/>
          <w:sz w:val="26"/>
          <w:szCs w:val="26"/>
        </w:rPr>
        <w:t>ставки заработной платы</w:t>
      </w:r>
      <w:r w:rsidR="003C6370" w:rsidRPr="00F87646">
        <w:rPr>
          <w:kern w:val="2"/>
          <w:sz w:val="26"/>
          <w:szCs w:val="26"/>
        </w:rPr>
        <w:t>)</w:t>
      </w:r>
      <w:r w:rsidRPr="00F87646">
        <w:rPr>
          <w:kern w:val="2"/>
          <w:sz w:val="26"/>
          <w:szCs w:val="26"/>
        </w:rPr>
        <w:t xml:space="preserve"> сверх должностного оклада</w:t>
      </w:r>
      <w:r w:rsidR="00002144" w:rsidRPr="00F87646">
        <w:rPr>
          <w:kern w:val="2"/>
          <w:sz w:val="26"/>
          <w:szCs w:val="26"/>
        </w:rPr>
        <w:t xml:space="preserve"> </w:t>
      </w:r>
      <w:r w:rsidR="0028301E" w:rsidRPr="00F87646">
        <w:rPr>
          <w:kern w:val="2"/>
          <w:sz w:val="26"/>
          <w:szCs w:val="26"/>
        </w:rPr>
        <w:t>(</w:t>
      </w:r>
      <w:r w:rsidRPr="00F87646">
        <w:rPr>
          <w:kern w:val="2"/>
          <w:sz w:val="26"/>
          <w:szCs w:val="26"/>
        </w:rPr>
        <w:t>ставки заработной платы</w:t>
      </w:r>
      <w:r w:rsidR="0028301E" w:rsidRPr="00F87646">
        <w:rPr>
          <w:kern w:val="2"/>
          <w:sz w:val="26"/>
          <w:szCs w:val="26"/>
        </w:rPr>
        <w:t>)</w:t>
      </w:r>
      <w:r w:rsidRPr="00F87646">
        <w:rPr>
          <w:kern w:val="2"/>
          <w:sz w:val="26"/>
          <w:szCs w:val="26"/>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F87646">
        <w:rPr>
          <w:kern w:val="2"/>
          <w:sz w:val="26"/>
          <w:szCs w:val="26"/>
        </w:rPr>
        <w:t xml:space="preserve"> (ставки заработной платы)</w:t>
      </w:r>
      <w:r w:rsidRPr="00F87646">
        <w:rPr>
          <w:kern w:val="2"/>
          <w:sz w:val="26"/>
          <w:szCs w:val="26"/>
        </w:rPr>
        <w:t xml:space="preserve"> сверх должностного оклада</w:t>
      </w:r>
      <w:r w:rsidR="00002144" w:rsidRPr="00F87646">
        <w:rPr>
          <w:kern w:val="2"/>
          <w:sz w:val="26"/>
          <w:szCs w:val="26"/>
        </w:rPr>
        <w:t xml:space="preserve"> </w:t>
      </w:r>
      <w:r w:rsidR="0028301E" w:rsidRPr="00F87646">
        <w:rPr>
          <w:kern w:val="2"/>
          <w:sz w:val="26"/>
          <w:szCs w:val="26"/>
        </w:rPr>
        <w:t xml:space="preserve">(ставки заработной платы) </w:t>
      </w:r>
      <w:r w:rsidRPr="00F87646">
        <w:rPr>
          <w:kern w:val="2"/>
          <w:sz w:val="26"/>
          <w:szCs w:val="26"/>
        </w:rPr>
        <w:t>за каждый час работы, если работа производилась сверх месячной нормы</w:t>
      </w:r>
      <w:proofErr w:type="gramEnd"/>
      <w:r w:rsidRPr="00F87646">
        <w:rPr>
          <w:kern w:val="2"/>
          <w:sz w:val="26"/>
          <w:szCs w:val="26"/>
        </w:rPr>
        <w:t xml:space="preserve"> рабочего времени.</w:t>
      </w:r>
      <w:r w:rsidR="0028301E" w:rsidRPr="00F87646">
        <w:rPr>
          <w:kern w:val="2"/>
          <w:sz w:val="26"/>
          <w:szCs w:val="26"/>
        </w:rPr>
        <w:t xml:space="preserve"> </w:t>
      </w:r>
    </w:p>
    <w:p w:rsidR="00F87646" w:rsidRPr="00D96F6B" w:rsidRDefault="00F87646" w:rsidP="00F87646">
      <w:pPr>
        <w:shd w:val="clear" w:color="auto" w:fill="FFFFFF"/>
        <w:ind w:firstLine="709"/>
        <w:jc w:val="both"/>
        <w:rPr>
          <w:bCs/>
          <w:sz w:val="26"/>
          <w:szCs w:val="26"/>
        </w:rPr>
      </w:pPr>
      <w:r w:rsidRPr="00D96F6B">
        <w:rPr>
          <w:sz w:val="26"/>
          <w:szCs w:val="26"/>
        </w:rPr>
        <w:t xml:space="preserve">Компенсационные и стимулирующие выплаты должны учитываться работодателем при определении заработной платы работника и начисляться за все периоды работы, включая и </w:t>
      </w:r>
      <w:proofErr w:type="gramStart"/>
      <w:r w:rsidRPr="00D96F6B">
        <w:rPr>
          <w:sz w:val="26"/>
          <w:szCs w:val="26"/>
        </w:rPr>
        <w:t>выходные</w:t>
      </w:r>
      <w:proofErr w:type="gramEnd"/>
      <w:r w:rsidRPr="00D96F6B">
        <w:rPr>
          <w:sz w:val="26"/>
          <w:szCs w:val="26"/>
        </w:rPr>
        <w:t xml:space="preserve"> и нерабочие праздничные дни, с учетом правовых позиций </w:t>
      </w:r>
      <w:r w:rsidRPr="00D96F6B">
        <w:rPr>
          <w:bCs/>
          <w:sz w:val="26"/>
          <w:szCs w:val="26"/>
        </w:rPr>
        <w:t xml:space="preserve">Конституционного Суда Российской Федерации, изложенных в постановлении </w:t>
      </w:r>
      <w:bookmarkStart w:id="1" w:name="dst100002"/>
      <w:bookmarkStart w:id="2" w:name="dst100003"/>
      <w:bookmarkEnd w:id="1"/>
      <w:bookmarkEnd w:id="2"/>
      <w:r w:rsidRPr="00D96F6B">
        <w:rPr>
          <w:bCs/>
          <w:sz w:val="26"/>
          <w:szCs w:val="26"/>
        </w:rPr>
        <w:t>Конституционного Суда Российской Федерации от</w:t>
      </w:r>
      <w:r w:rsidRPr="00D96F6B">
        <w:rPr>
          <w:sz w:val="26"/>
          <w:szCs w:val="26"/>
        </w:rPr>
        <w:t> </w:t>
      </w:r>
      <w:r w:rsidRPr="00D96F6B">
        <w:rPr>
          <w:bCs/>
          <w:sz w:val="26"/>
          <w:szCs w:val="26"/>
        </w:rPr>
        <w:t>28.06.2018</w:t>
      </w:r>
      <w:r w:rsidRPr="00D96F6B">
        <w:rPr>
          <w:sz w:val="26"/>
          <w:szCs w:val="26"/>
        </w:rPr>
        <w:t> </w:t>
      </w:r>
      <w:r w:rsidRPr="00D96F6B">
        <w:rPr>
          <w:bCs/>
          <w:sz w:val="26"/>
          <w:szCs w:val="26"/>
        </w:rPr>
        <w:t>№</w:t>
      </w:r>
      <w:r w:rsidRPr="00D96F6B">
        <w:rPr>
          <w:sz w:val="26"/>
          <w:szCs w:val="26"/>
        </w:rPr>
        <w:t> </w:t>
      </w:r>
      <w:r w:rsidRPr="00D96F6B">
        <w:rPr>
          <w:bCs/>
          <w:sz w:val="26"/>
          <w:szCs w:val="26"/>
        </w:rPr>
        <w:t>26-П.</w:t>
      </w:r>
    </w:p>
    <w:p w:rsidR="00F87646" w:rsidRPr="00F87646" w:rsidRDefault="00F87646" w:rsidP="00F87646">
      <w:pPr>
        <w:autoSpaceDE w:val="0"/>
        <w:autoSpaceDN w:val="0"/>
        <w:adjustRightInd w:val="0"/>
        <w:ind w:firstLine="709"/>
        <w:jc w:val="both"/>
        <w:rPr>
          <w:sz w:val="26"/>
          <w:szCs w:val="26"/>
        </w:rPr>
      </w:pPr>
      <w:r w:rsidRPr="00D96F6B">
        <w:rPr>
          <w:sz w:val="26"/>
          <w:szCs w:val="26"/>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C42836" w:rsidRPr="000D29C7" w:rsidRDefault="00C42836" w:rsidP="00E25541">
      <w:pPr>
        <w:autoSpaceDE w:val="0"/>
        <w:autoSpaceDN w:val="0"/>
        <w:adjustRightInd w:val="0"/>
        <w:ind w:firstLine="709"/>
        <w:contextualSpacing/>
        <w:jc w:val="both"/>
        <w:rPr>
          <w:kern w:val="2"/>
          <w:sz w:val="26"/>
          <w:szCs w:val="26"/>
        </w:rPr>
      </w:pPr>
      <w:r w:rsidRPr="00F87646">
        <w:rPr>
          <w:kern w:val="2"/>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0D29C7">
        <w:rPr>
          <w:kern w:val="2"/>
          <w:sz w:val="26"/>
          <w:szCs w:val="26"/>
        </w:rPr>
        <w:t xml:space="preserve"> </w:t>
      </w:r>
    </w:p>
    <w:p w:rsidR="00C42836" w:rsidRPr="000D29C7" w:rsidRDefault="00C42836" w:rsidP="00E25541">
      <w:pPr>
        <w:autoSpaceDE w:val="0"/>
        <w:autoSpaceDN w:val="0"/>
        <w:adjustRightInd w:val="0"/>
        <w:ind w:firstLine="709"/>
        <w:contextualSpacing/>
        <w:jc w:val="both"/>
        <w:rPr>
          <w:kern w:val="2"/>
          <w:sz w:val="26"/>
          <w:szCs w:val="26"/>
        </w:rPr>
      </w:pPr>
      <w:r w:rsidRPr="000D29C7">
        <w:rPr>
          <w:kern w:val="2"/>
          <w:sz w:val="26"/>
          <w:szCs w:val="26"/>
        </w:rPr>
        <w:t>3.</w:t>
      </w:r>
      <w:r w:rsidR="00A02288" w:rsidRPr="000D29C7">
        <w:rPr>
          <w:kern w:val="2"/>
          <w:sz w:val="26"/>
          <w:szCs w:val="26"/>
        </w:rPr>
        <w:t>3</w:t>
      </w:r>
      <w:r w:rsidRPr="000D29C7">
        <w:rPr>
          <w:kern w:val="2"/>
          <w:sz w:val="26"/>
          <w:szCs w:val="26"/>
        </w:rPr>
        <w:t xml:space="preserve">.6. Доплата за сверхурочную работу производится работникам в соответствии со </w:t>
      </w:r>
      <w:hyperlink r:id="rId20" w:history="1">
        <w:r w:rsidRPr="000D29C7">
          <w:rPr>
            <w:kern w:val="2"/>
            <w:sz w:val="26"/>
            <w:szCs w:val="26"/>
          </w:rPr>
          <w:t>статьей 15</w:t>
        </w:r>
      </w:hyperlink>
      <w:r w:rsidRPr="000D29C7">
        <w:rPr>
          <w:kern w:val="2"/>
          <w:sz w:val="26"/>
          <w:szCs w:val="26"/>
        </w:rPr>
        <w:t>2 Трудового кодекса Российской Федерации.</w:t>
      </w:r>
    </w:p>
    <w:p w:rsidR="00C42836" w:rsidRPr="000D29C7" w:rsidRDefault="00C42836" w:rsidP="00E25541">
      <w:pPr>
        <w:autoSpaceDE w:val="0"/>
        <w:autoSpaceDN w:val="0"/>
        <w:adjustRightInd w:val="0"/>
        <w:ind w:firstLine="709"/>
        <w:contextualSpacing/>
        <w:jc w:val="both"/>
        <w:rPr>
          <w:kern w:val="2"/>
          <w:sz w:val="26"/>
          <w:szCs w:val="26"/>
        </w:rPr>
      </w:pPr>
      <w:r w:rsidRPr="000D29C7">
        <w:rPr>
          <w:kern w:val="2"/>
          <w:sz w:val="26"/>
          <w:szCs w:val="26"/>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w:t>
      </w:r>
      <w:r w:rsidRPr="000D29C7">
        <w:rPr>
          <w:kern w:val="2"/>
          <w:sz w:val="26"/>
          <w:szCs w:val="26"/>
        </w:rPr>
        <w:lastRenderedPageBreak/>
        <w:t>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0D29C7" w:rsidRDefault="00F549DE" w:rsidP="00E25541">
      <w:pPr>
        <w:autoSpaceDE w:val="0"/>
        <w:autoSpaceDN w:val="0"/>
        <w:adjustRightInd w:val="0"/>
        <w:ind w:firstLine="709"/>
        <w:contextualSpacing/>
        <w:jc w:val="both"/>
        <w:rPr>
          <w:kern w:val="1"/>
          <w:sz w:val="26"/>
          <w:szCs w:val="26"/>
        </w:rPr>
      </w:pPr>
      <w:r w:rsidRPr="000D29C7">
        <w:rPr>
          <w:kern w:val="2"/>
          <w:sz w:val="26"/>
          <w:szCs w:val="26"/>
        </w:rPr>
        <w:t>3.</w:t>
      </w:r>
      <w:r w:rsidR="00A02288" w:rsidRPr="000D29C7">
        <w:rPr>
          <w:kern w:val="2"/>
          <w:sz w:val="26"/>
          <w:szCs w:val="26"/>
        </w:rPr>
        <w:t>4</w:t>
      </w:r>
      <w:r w:rsidRPr="000D29C7">
        <w:rPr>
          <w:kern w:val="2"/>
          <w:sz w:val="26"/>
          <w:szCs w:val="26"/>
        </w:rPr>
        <w:t xml:space="preserve">. </w:t>
      </w:r>
      <w:r w:rsidRPr="000D29C7">
        <w:rPr>
          <w:sz w:val="26"/>
          <w:szCs w:val="26"/>
        </w:rPr>
        <w:t xml:space="preserve">При установлении доплаты за работу в ночное время и </w:t>
      </w:r>
      <w:r w:rsidRPr="000D29C7">
        <w:rPr>
          <w:kern w:val="1"/>
          <w:sz w:val="26"/>
          <w:szCs w:val="26"/>
        </w:rPr>
        <w:t xml:space="preserve">за работу в выходные и нерабочие праздничные дни расчет части должностного оклада </w:t>
      </w:r>
      <w:r w:rsidR="0028301E" w:rsidRPr="000D29C7">
        <w:rPr>
          <w:kern w:val="1"/>
          <w:sz w:val="26"/>
          <w:szCs w:val="26"/>
        </w:rPr>
        <w:t>(</w:t>
      </w:r>
      <w:r w:rsidRPr="000D29C7">
        <w:rPr>
          <w:kern w:val="1"/>
          <w:sz w:val="26"/>
          <w:szCs w:val="26"/>
        </w:rPr>
        <w:t>ставки заработной платы</w:t>
      </w:r>
      <w:r w:rsidR="0028301E" w:rsidRPr="000D29C7">
        <w:rPr>
          <w:kern w:val="1"/>
          <w:sz w:val="26"/>
          <w:szCs w:val="26"/>
        </w:rPr>
        <w:t>)</w:t>
      </w:r>
      <w:r w:rsidRPr="000D29C7">
        <w:rPr>
          <w:kern w:val="1"/>
          <w:sz w:val="26"/>
          <w:szCs w:val="26"/>
        </w:rPr>
        <w:t xml:space="preserve"> определяется путем деления должностного оклада </w:t>
      </w:r>
      <w:r w:rsidR="0028301E" w:rsidRPr="000D29C7">
        <w:rPr>
          <w:kern w:val="1"/>
          <w:sz w:val="26"/>
          <w:szCs w:val="26"/>
        </w:rPr>
        <w:t>(</w:t>
      </w:r>
      <w:r w:rsidRPr="000D29C7">
        <w:rPr>
          <w:kern w:val="1"/>
          <w:sz w:val="26"/>
          <w:szCs w:val="26"/>
        </w:rPr>
        <w:t>ставки заработной платы</w:t>
      </w:r>
      <w:r w:rsidR="0028301E" w:rsidRPr="000D29C7">
        <w:rPr>
          <w:kern w:val="1"/>
          <w:sz w:val="26"/>
          <w:szCs w:val="26"/>
        </w:rPr>
        <w:t>)</w:t>
      </w:r>
      <w:r w:rsidRPr="000D29C7">
        <w:rPr>
          <w:kern w:val="1"/>
          <w:sz w:val="26"/>
          <w:szCs w:val="26"/>
        </w:rPr>
        <w:t xml:space="preserve"> работника на среднемесячное количество рабочих часов в соответствующем календарном году.</w:t>
      </w:r>
    </w:p>
    <w:p w:rsidR="00F549DE" w:rsidRPr="000D29C7" w:rsidRDefault="006154E8" w:rsidP="00E25541">
      <w:pPr>
        <w:autoSpaceDE w:val="0"/>
        <w:autoSpaceDN w:val="0"/>
        <w:adjustRightInd w:val="0"/>
        <w:ind w:firstLine="709"/>
        <w:contextualSpacing/>
        <w:jc w:val="both"/>
        <w:rPr>
          <w:sz w:val="26"/>
          <w:szCs w:val="26"/>
        </w:rPr>
      </w:pPr>
      <w:r w:rsidRPr="000D29C7">
        <w:rPr>
          <w:kern w:val="2"/>
          <w:sz w:val="26"/>
          <w:szCs w:val="26"/>
        </w:rPr>
        <w:t>3.</w:t>
      </w:r>
      <w:r w:rsidR="00A02288" w:rsidRPr="000D29C7">
        <w:rPr>
          <w:kern w:val="2"/>
          <w:sz w:val="26"/>
          <w:szCs w:val="26"/>
        </w:rPr>
        <w:t>5</w:t>
      </w:r>
      <w:r w:rsidRPr="000D29C7">
        <w:rPr>
          <w:kern w:val="2"/>
          <w:sz w:val="26"/>
          <w:szCs w:val="26"/>
        </w:rPr>
        <w:t>.</w:t>
      </w:r>
      <w:r w:rsidR="00E40B27" w:rsidRPr="000D29C7">
        <w:rPr>
          <w:sz w:val="26"/>
          <w:szCs w:val="26"/>
        </w:rPr>
        <w:t xml:space="preserve"> Размеры и условия осуществления выплат компенсационного характера включаются в трудовые договоры работников.</w:t>
      </w:r>
    </w:p>
    <w:p w:rsidR="00D76131" w:rsidRPr="00F87646" w:rsidRDefault="00E40B27" w:rsidP="00F87646">
      <w:pPr>
        <w:ind w:firstLine="709"/>
        <w:contextualSpacing/>
        <w:jc w:val="both"/>
        <w:rPr>
          <w:sz w:val="26"/>
          <w:szCs w:val="26"/>
        </w:rPr>
      </w:pPr>
      <w:r w:rsidRPr="000D29C7">
        <w:rPr>
          <w:sz w:val="26"/>
          <w:szCs w:val="26"/>
        </w:rPr>
        <w:t>3.</w:t>
      </w:r>
      <w:r w:rsidR="00A02288" w:rsidRPr="000D29C7">
        <w:rPr>
          <w:sz w:val="26"/>
          <w:szCs w:val="26"/>
        </w:rPr>
        <w:t>6</w:t>
      </w:r>
      <w:r w:rsidRPr="000D29C7">
        <w:rPr>
          <w:sz w:val="26"/>
          <w:szCs w:val="26"/>
        </w:rPr>
        <w:t xml:space="preserve">. </w:t>
      </w:r>
      <w:proofErr w:type="gramStart"/>
      <w:r w:rsidRPr="000D29C7">
        <w:rPr>
          <w:sz w:val="26"/>
          <w:szCs w:val="26"/>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0D29C7">
        <w:rPr>
          <w:sz w:val="26"/>
          <w:szCs w:val="26"/>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273798" w:rsidRPr="00F87646" w:rsidRDefault="00273798" w:rsidP="00E25541">
      <w:pPr>
        <w:autoSpaceDE w:val="0"/>
        <w:autoSpaceDN w:val="0"/>
        <w:adjustRightInd w:val="0"/>
        <w:contextualSpacing/>
        <w:jc w:val="center"/>
        <w:rPr>
          <w:kern w:val="2"/>
          <w:sz w:val="26"/>
          <w:szCs w:val="26"/>
        </w:rPr>
      </w:pPr>
      <w:r w:rsidRPr="00F87646">
        <w:rPr>
          <w:kern w:val="2"/>
          <w:sz w:val="26"/>
          <w:szCs w:val="26"/>
        </w:rPr>
        <w:t xml:space="preserve">Раздел 4. Порядок и условия </w:t>
      </w:r>
      <w:r w:rsidRPr="00F87646">
        <w:rPr>
          <w:kern w:val="2"/>
          <w:sz w:val="26"/>
          <w:szCs w:val="26"/>
        </w:rPr>
        <w:br/>
        <w:t>установления выплат стимулирующего характера</w:t>
      </w:r>
    </w:p>
    <w:p w:rsidR="00273798" w:rsidRPr="00F87646" w:rsidRDefault="00273798" w:rsidP="00E25541">
      <w:pPr>
        <w:contextualSpacing/>
        <w:jc w:val="center"/>
        <w:rPr>
          <w:kern w:val="2"/>
          <w:sz w:val="26"/>
          <w:szCs w:val="26"/>
        </w:rPr>
      </w:pP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F87646" w:rsidRDefault="000D414E" w:rsidP="00E25541">
      <w:pPr>
        <w:autoSpaceDE w:val="0"/>
        <w:autoSpaceDN w:val="0"/>
        <w:adjustRightInd w:val="0"/>
        <w:ind w:firstLine="709"/>
        <w:contextualSpacing/>
        <w:jc w:val="both"/>
        <w:rPr>
          <w:rFonts w:eastAsia="Arial"/>
          <w:kern w:val="2"/>
          <w:sz w:val="26"/>
          <w:szCs w:val="26"/>
        </w:rPr>
      </w:pPr>
      <w:r w:rsidRPr="00F87646">
        <w:rPr>
          <w:rFonts w:eastAsia="Arial"/>
          <w:kern w:val="2"/>
          <w:sz w:val="26"/>
          <w:szCs w:val="26"/>
        </w:rPr>
        <w:t>В муниципальных</w:t>
      </w:r>
      <w:r w:rsidR="00273798" w:rsidRPr="00F87646">
        <w:rPr>
          <w:rFonts w:eastAsia="Arial"/>
          <w:kern w:val="2"/>
          <w:sz w:val="26"/>
          <w:szCs w:val="26"/>
        </w:rPr>
        <w:t xml:space="preserve"> учреждениях могут устанавливаться следующие виды выплат</w:t>
      </w:r>
      <w:r w:rsidR="00273798" w:rsidRPr="00F87646">
        <w:rPr>
          <w:kern w:val="2"/>
          <w:sz w:val="26"/>
          <w:szCs w:val="26"/>
        </w:rPr>
        <w:t xml:space="preserve"> стимулирующего</w:t>
      </w:r>
      <w:r w:rsidR="00273798" w:rsidRPr="00F87646">
        <w:rPr>
          <w:rFonts w:eastAsia="Arial"/>
          <w:kern w:val="2"/>
          <w:sz w:val="26"/>
          <w:szCs w:val="26"/>
        </w:rPr>
        <w:t xml:space="preserve"> характера:</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за интенсивность и высокие результаты работы;</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за качество выполняемых работ;</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за выслугу лет;</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премиальные выплаты по итогам работы;</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 xml:space="preserve">иные выплаты стимулирующего характера. </w:t>
      </w:r>
    </w:p>
    <w:p w:rsidR="00273798" w:rsidRPr="00F87646" w:rsidRDefault="00273798" w:rsidP="00E25541">
      <w:pPr>
        <w:ind w:firstLine="709"/>
        <w:contextualSpacing/>
        <w:jc w:val="both"/>
        <w:rPr>
          <w:kern w:val="2"/>
          <w:sz w:val="26"/>
          <w:szCs w:val="26"/>
        </w:rPr>
      </w:pPr>
      <w:r w:rsidRPr="00F87646">
        <w:rPr>
          <w:rFonts w:eastAsia="Arial"/>
          <w:kern w:val="2"/>
          <w:sz w:val="26"/>
          <w:szCs w:val="26"/>
        </w:rPr>
        <w:t>4.2. </w:t>
      </w:r>
      <w:r w:rsidRPr="00F87646">
        <w:rPr>
          <w:kern w:val="2"/>
          <w:sz w:val="26"/>
          <w:szCs w:val="26"/>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F87646" w:rsidRDefault="00273798" w:rsidP="00E25541">
      <w:pPr>
        <w:ind w:firstLine="709"/>
        <w:contextualSpacing/>
        <w:jc w:val="both"/>
        <w:rPr>
          <w:kern w:val="2"/>
          <w:sz w:val="26"/>
          <w:szCs w:val="26"/>
        </w:rPr>
      </w:pPr>
      <w:r w:rsidRPr="00F87646">
        <w:rPr>
          <w:rFonts w:eastAsia="Arial"/>
          <w:kern w:val="2"/>
          <w:sz w:val="26"/>
          <w:szCs w:val="26"/>
        </w:rPr>
        <w:t xml:space="preserve">4.3. Выплаты </w:t>
      </w:r>
      <w:r w:rsidRPr="00F87646">
        <w:rPr>
          <w:kern w:val="2"/>
          <w:sz w:val="26"/>
          <w:szCs w:val="26"/>
        </w:rPr>
        <w:t>за интенсивность и высокие результаты работы</w:t>
      </w:r>
      <w:r w:rsidRPr="00F87646">
        <w:rPr>
          <w:rFonts w:eastAsia="Arial"/>
          <w:kern w:val="2"/>
          <w:sz w:val="26"/>
          <w:szCs w:val="26"/>
        </w:rPr>
        <w:t xml:space="preserve">, премиальные выплаты </w:t>
      </w:r>
      <w:r w:rsidRPr="00F87646">
        <w:rPr>
          <w:kern w:val="2"/>
          <w:sz w:val="26"/>
          <w:szCs w:val="26"/>
        </w:rPr>
        <w:t xml:space="preserve">по итогам работы, за качество выполняемых работ для всех категорий работников </w:t>
      </w:r>
      <w:r w:rsidR="000D414E" w:rsidRPr="00F87646">
        <w:rPr>
          <w:kern w:val="2"/>
          <w:sz w:val="26"/>
          <w:szCs w:val="26"/>
        </w:rPr>
        <w:t>муниципальных</w:t>
      </w:r>
      <w:r w:rsidRPr="00F87646">
        <w:rPr>
          <w:kern w:val="2"/>
          <w:sz w:val="26"/>
          <w:szCs w:val="26"/>
        </w:rPr>
        <w:t xml:space="preserve"> учреждений</w:t>
      </w:r>
      <w:r w:rsidRPr="00F87646">
        <w:rPr>
          <w:rFonts w:eastAsia="Arial"/>
          <w:kern w:val="2"/>
          <w:sz w:val="26"/>
          <w:szCs w:val="26"/>
        </w:rPr>
        <w:t xml:space="preserve"> устанавливаются </w:t>
      </w:r>
      <w:r w:rsidRPr="00F87646">
        <w:rPr>
          <w:kern w:val="2"/>
          <w:sz w:val="26"/>
          <w:szCs w:val="26"/>
        </w:rPr>
        <w:t>на основе показателей и критериев эффективности работы.</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4.4. </w:t>
      </w:r>
      <w:r w:rsidR="005A6690" w:rsidRPr="00F87646">
        <w:rPr>
          <w:kern w:val="2"/>
          <w:sz w:val="26"/>
          <w:szCs w:val="26"/>
        </w:rPr>
        <w:t xml:space="preserve">Выплата </w:t>
      </w:r>
      <w:r w:rsidRPr="00F87646">
        <w:rPr>
          <w:kern w:val="2"/>
          <w:sz w:val="26"/>
          <w:szCs w:val="26"/>
        </w:rPr>
        <w:t xml:space="preserve">за интенсивность и высокие результаты работы устанавливается </w:t>
      </w:r>
      <w:r w:rsidR="002F03BA" w:rsidRPr="00F87646">
        <w:rPr>
          <w:kern w:val="2"/>
          <w:sz w:val="26"/>
          <w:szCs w:val="26"/>
        </w:rPr>
        <w:t>работникам учреждений культуры</w:t>
      </w:r>
      <w:r w:rsidRPr="00F87646">
        <w:rPr>
          <w:kern w:val="2"/>
          <w:sz w:val="26"/>
          <w:szCs w:val="26"/>
        </w:rPr>
        <w:t xml:space="preserve"> в зависимости от результатов труда и качества оказываемых </w:t>
      </w:r>
      <w:r w:rsidR="000D414E" w:rsidRPr="00F87646">
        <w:rPr>
          <w:kern w:val="2"/>
          <w:sz w:val="26"/>
          <w:szCs w:val="26"/>
        </w:rPr>
        <w:t>муниципальных</w:t>
      </w:r>
      <w:r w:rsidRPr="00F87646">
        <w:rPr>
          <w:kern w:val="2"/>
          <w:sz w:val="26"/>
          <w:szCs w:val="26"/>
        </w:rPr>
        <w:t xml:space="preserve"> услуг. </w:t>
      </w:r>
      <w:r w:rsidR="005A6690" w:rsidRPr="00F87646">
        <w:rPr>
          <w:kern w:val="2"/>
          <w:sz w:val="26"/>
          <w:szCs w:val="26"/>
        </w:rPr>
        <w:t xml:space="preserve">Выплата </w:t>
      </w:r>
      <w:r w:rsidRPr="00F87646">
        <w:rPr>
          <w:kern w:val="2"/>
          <w:sz w:val="26"/>
          <w:szCs w:val="26"/>
        </w:rPr>
        <w:t>устанавливается</w:t>
      </w:r>
      <w:r w:rsidR="00986D72" w:rsidRPr="00F87646">
        <w:rPr>
          <w:kern w:val="2"/>
          <w:sz w:val="26"/>
          <w:szCs w:val="26"/>
        </w:rPr>
        <w:t xml:space="preserve"> на</w:t>
      </w:r>
      <w:r w:rsidRPr="00F87646">
        <w:rPr>
          <w:kern w:val="2"/>
          <w:sz w:val="26"/>
          <w:szCs w:val="26"/>
        </w:rPr>
        <w:t xml:space="preserve"> срок не более 1 </w:t>
      </w:r>
      <w:r w:rsidR="00986D72" w:rsidRPr="00F87646">
        <w:rPr>
          <w:kern w:val="2"/>
          <w:sz w:val="26"/>
          <w:szCs w:val="26"/>
        </w:rPr>
        <w:t xml:space="preserve">финансового </w:t>
      </w:r>
      <w:r w:rsidRPr="00F87646">
        <w:rPr>
          <w:kern w:val="2"/>
          <w:sz w:val="26"/>
          <w:szCs w:val="26"/>
        </w:rPr>
        <w:t>года, по истечении которого она может быть сохранена или отменена.</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 xml:space="preserve">Конкретные размеры и порядок установления </w:t>
      </w:r>
      <w:r w:rsidR="005A6690" w:rsidRPr="00F87646">
        <w:rPr>
          <w:kern w:val="2"/>
          <w:sz w:val="26"/>
          <w:szCs w:val="26"/>
        </w:rPr>
        <w:t xml:space="preserve">выплаты </w:t>
      </w:r>
      <w:r w:rsidRPr="00F87646">
        <w:rPr>
          <w:kern w:val="2"/>
          <w:sz w:val="26"/>
          <w:szCs w:val="26"/>
        </w:rPr>
        <w:t xml:space="preserve">утверждаются приказом руководителя </w:t>
      </w:r>
      <w:r w:rsidR="000D414E" w:rsidRPr="00F87646">
        <w:rPr>
          <w:kern w:val="2"/>
          <w:sz w:val="26"/>
          <w:szCs w:val="26"/>
        </w:rPr>
        <w:t>муниципального</w:t>
      </w:r>
      <w:r w:rsidRPr="00F87646">
        <w:rPr>
          <w:kern w:val="2"/>
          <w:sz w:val="26"/>
          <w:szCs w:val="26"/>
        </w:rPr>
        <w:t xml:space="preserve"> учреждения в пределах средств </w:t>
      </w:r>
      <w:r w:rsidR="000D414E" w:rsidRPr="00F87646">
        <w:rPr>
          <w:kern w:val="2"/>
          <w:sz w:val="26"/>
          <w:szCs w:val="26"/>
        </w:rPr>
        <w:t>местного</w:t>
      </w:r>
      <w:r w:rsidRPr="00F87646">
        <w:rPr>
          <w:kern w:val="2"/>
          <w:sz w:val="26"/>
          <w:szCs w:val="26"/>
        </w:rPr>
        <w:t xml:space="preserve"> бюджета, </w:t>
      </w:r>
      <w:r w:rsidRPr="00F87646">
        <w:rPr>
          <w:kern w:val="2"/>
          <w:sz w:val="26"/>
          <w:szCs w:val="26"/>
        </w:rPr>
        <w:lastRenderedPageBreak/>
        <w:t xml:space="preserve">предусмотренных </w:t>
      </w:r>
      <w:r w:rsidR="000D414E" w:rsidRPr="00F87646">
        <w:rPr>
          <w:kern w:val="2"/>
          <w:sz w:val="26"/>
          <w:szCs w:val="26"/>
        </w:rPr>
        <w:t>муниципальному</w:t>
      </w:r>
      <w:r w:rsidRPr="00F87646">
        <w:rPr>
          <w:kern w:val="2"/>
          <w:sz w:val="26"/>
          <w:szCs w:val="26"/>
        </w:rPr>
        <w:t xml:space="preserve"> учреждению </w:t>
      </w:r>
      <w:r w:rsidRPr="00F87646">
        <w:rPr>
          <w:kern w:val="2"/>
          <w:sz w:val="26"/>
          <w:szCs w:val="26"/>
        </w:rPr>
        <w:br/>
        <w:t xml:space="preserve">на введение данной </w:t>
      </w:r>
      <w:r w:rsidR="00405F1C" w:rsidRPr="00F87646">
        <w:rPr>
          <w:kern w:val="2"/>
          <w:sz w:val="26"/>
          <w:szCs w:val="26"/>
        </w:rPr>
        <w:t>выплаты</w:t>
      </w:r>
      <w:r w:rsidRPr="00F87646">
        <w:rPr>
          <w:kern w:val="2"/>
          <w:sz w:val="26"/>
          <w:szCs w:val="26"/>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sidRPr="00F87646">
        <w:rPr>
          <w:kern w:val="2"/>
          <w:sz w:val="26"/>
          <w:szCs w:val="26"/>
        </w:rPr>
        <w:t xml:space="preserve"> с учетом мнения представительного органа работников</w:t>
      </w:r>
      <w:r w:rsidRPr="00F87646">
        <w:rPr>
          <w:kern w:val="2"/>
          <w:sz w:val="26"/>
          <w:szCs w:val="26"/>
        </w:rPr>
        <w:t>.</w:t>
      </w:r>
    </w:p>
    <w:p w:rsidR="00AB7E9A" w:rsidRPr="00F87646" w:rsidRDefault="00273798" w:rsidP="00E25541">
      <w:pPr>
        <w:ind w:firstLine="709"/>
        <w:contextualSpacing/>
        <w:jc w:val="both"/>
        <w:rPr>
          <w:sz w:val="26"/>
          <w:szCs w:val="26"/>
        </w:rPr>
      </w:pPr>
      <w:r w:rsidRPr="00F87646">
        <w:rPr>
          <w:kern w:val="2"/>
          <w:sz w:val="26"/>
          <w:szCs w:val="26"/>
        </w:rPr>
        <w:t>4.5. </w:t>
      </w:r>
      <w:r w:rsidR="005A6690" w:rsidRPr="00F87646">
        <w:rPr>
          <w:kern w:val="2"/>
          <w:sz w:val="26"/>
          <w:szCs w:val="26"/>
        </w:rPr>
        <w:t xml:space="preserve">Выплата </w:t>
      </w:r>
      <w:r w:rsidRPr="00F87646">
        <w:rPr>
          <w:kern w:val="2"/>
          <w:sz w:val="26"/>
          <w:szCs w:val="26"/>
        </w:rPr>
        <w:t xml:space="preserve">за качество выполняемых работ </w:t>
      </w:r>
      <w:r w:rsidR="00002144" w:rsidRPr="00F87646">
        <w:rPr>
          <w:kern w:val="2"/>
          <w:sz w:val="26"/>
          <w:szCs w:val="26"/>
        </w:rPr>
        <w:t xml:space="preserve">устанавливается работникам </w:t>
      </w:r>
      <w:r w:rsidR="000D414E" w:rsidRPr="00F87646">
        <w:rPr>
          <w:kern w:val="2"/>
          <w:sz w:val="26"/>
          <w:szCs w:val="26"/>
        </w:rPr>
        <w:t>муниципальных</w:t>
      </w:r>
      <w:r w:rsidR="00002144" w:rsidRPr="00F87646">
        <w:rPr>
          <w:kern w:val="2"/>
          <w:sz w:val="26"/>
          <w:szCs w:val="26"/>
        </w:rPr>
        <w:t xml:space="preserve"> учреждений </w:t>
      </w:r>
      <w:r w:rsidRPr="00F87646">
        <w:rPr>
          <w:kern w:val="2"/>
          <w:sz w:val="26"/>
          <w:szCs w:val="26"/>
        </w:rPr>
        <w:t>в размере</w:t>
      </w:r>
      <w:r w:rsidR="003641BA" w:rsidRPr="00F87646">
        <w:rPr>
          <w:kern w:val="2"/>
          <w:sz w:val="26"/>
          <w:szCs w:val="26"/>
        </w:rPr>
        <w:t xml:space="preserve"> до </w:t>
      </w:r>
      <w:r w:rsidR="0032615A" w:rsidRPr="00F87646">
        <w:rPr>
          <w:kern w:val="2"/>
          <w:sz w:val="26"/>
          <w:szCs w:val="26"/>
        </w:rPr>
        <w:t>20</w:t>
      </w:r>
      <w:r w:rsidR="00426AA2" w:rsidRPr="00F87646">
        <w:rPr>
          <w:kern w:val="2"/>
          <w:sz w:val="26"/>
          <w:szCs w:val="26"/>
        </w:rPr>
        <w:t>0 процентов от должностного оклада (ставки заработной платы)</w:t>
      </w:r>
      <w:r w:rsidR="003641BA" w:rsidRPr="00F87646">
        <w:rPr>
          <w:kern w:val="2"/>
          <w:sz w:val="26"/>
          <w:szCs w:val="26"/>
        </w:rPr>
        <w:t xml:space="preserve"> </w:t>
      </w:r>
      <w:r w:rsidR="00372730" w:rsidRPr="00F87646">
        <w:rPr>
          <w:sz w:val="26"/>
          <w:szCs w:val="26"/>
        </w:rPr>
        <w:t>в пределах фонда оплаты труда</w:t>
      </w:r>
      <w:r w:rsidR="00AB7E9A" w:rsidRPr="00F87646">
        <w:rPr>
          <w:sz w:val="26"/>
          <w:szCs w:val="26"/>
        </w:rPr>
        <w:t>.</w:t>
      </w:r>
    </w:p>
    <w:p w:rsidR="00AB7E9A" w:rsidRPr="00F87646" w:rsidRDefault="005A6690" w:rsidP="00E25541">
      <w:pPr>
        <w:autoSpaceDE w:val="0"/>
        <w:autoSpaceDN w:val="0"/>
        <w:adjustRightInd w:val="0"/>
        <w:ind w:firstLine="709"/>
        <w:contextualSpacing/>
        <w:jc w:val="both"/>
        <w:rPr>
          <w:sz w:val="26"/>
          <w:szCs w:val="26"/>
        </w:rPr>
      </w:pPr>
      <w:r w:rsidRPr="00F87646">
        <w:rPr>
          <w:sz w:val="26"/>
          <w:szCs w:val="26"/>
        </w:rPr>
        <w:t xml:space="preserve">Выплата </w:t>
      </w:r>
      <w:r w:rsidR="00AB7E9A" w:rsidRPr="00F87646">
        <w:rPr>
          <w:sz w:val="26"/>
          <w:szCs w:val="26"/>
        </w:rPr>
        <w:t xml:space="preserve">за </w:t>
      </w:r>
      <w:r w:rsidR="00AB7E9A" w:rsidRPr="00F87646">
        <w:rPr>
          <w:kern w:val="2"/>
          <w:sz w:val="26"/>
          <w:szCs w:val="26"/>
        </w:rPr>
        <w:t>качество выполняемых работ</w:t>
      </w:r>
      <w:r w:rsidR="00AB7E9A" w:rsidRPr="00F87646">
        <w:rPr>
          <w:sz w:val="26"/>
          <w:szCs w:val="26"/>
        </w:rPr>
        <w:t xml:space="preserve"> устанавливается на определенный период времени в течение соответствующего финансового года.</w:t>
      </w:r>
    </w:p>
    <w:p w:rsidR="00273798" w:rsidRPr="00F87646" w:rsidRDefault="00273798" w:rsidP="00E25541">
      <w:pPr>
        <w:ind w:firstLine="709"/>
        <w:contextualSpacing/>
        <w:jc w:val="both"/>
        <w:rPr>
          <w:kern w:val="2"/>
          <w:sz w:val="26"/>
          <w:szCs w:val="26"/>
        </w:rPr>
      </w:pPr>
      <w:r w:rsidRPr="00F87646">
        <w:rPr>
          <w:kern w:val="2"/>
          <w:sz w:val="26"/>
          <w:szCs w:val="26"/>
        </w:rPr>
        <w:t>4.5.1. </w:t>
      </w:r>
      <w:r w:rsidR="005A6690" w:rsidRPr="00F87646">
        <w:rPr>
          <w:kern w:val="2"/>
          <w:sz w:val="26"/>
          <w:szCs w:val="26"/>
        </w:rPr>
        <w:t xml:space="preserve">Выплата </w:t>
      </w:r>
      <w:r w:rsidRPr="00F87646">
        <w:rPr>
          <w:kern w:val="2"/>
          <w:sz w:val="26"/>
          <w:szCs w:val="26"/>
        </w:rPr>
        <w:t>к должностному окладу</w:t>
      </w:r>
      <w:r w:rsidR="00DC0D92" w:rsidRPr="00F87646">
        <w:rPr>
          <w:kern w:val="2"/>
          <w:sz w:val="26"/>
          <w:szCs w:val="26"/>
        </w:rPr>
        <w:t xml:space="preserve"> (</w:t>
      </w:r>
      <w:r w:rsidRPr="00F87646">
        <w:rPr>
          <w:kern w:val="2"/>
          <w:sz w:val="26"/>
          <w:szCs w:val="26"/>
        </w:rPr>
        <w:t>ставке заработной платы</w:t>
      </w:r>
      <w:r w:rsidR="00DC0D92" w:rsidRPr="00F87646">
        <w:rPr>
          <w:kern w:val="2"/>
          <w:sz w:val="26"/>
          <w:szCs w:val="26"/>
        </w:rPr>
        <w:t>)</w:t>
      </w:r>
      <w:r w:rsidRPr="00F87646">
        <w:rPr>
          <w:kern w:val="2"/>
          <w:sz w:val="26"/>
          <w:szCs w:val="26"/>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273798" w:rsidRPr="00F87646" w:rsidRDefault="00273798" w:rsidP="00035A17">
      <w:pPr>
        <w:autoSpaceDE w:val="0"/>
        <w:autoSpaceDN w:val="0"/>
        <w:adjustRightInd w:val="0"/>
        <w:ind w:firstLine="709"/>
        <w:contextualSpacing/>
        <w:jc w:val="both"/>
        <w:rPr>
          <w:kern w:val="2"/>
          <w:sz w:val="26"/>
          <w:szCs w:val="26"/>
        </w:rPr>
      </w:pPr>
      <w:r w:rsidRPr="00F87646">
        <w:rPr>
          <w:kern w:val="2"/>
          <w:sz w:val="26"/>
          <w:szCs w:val="26"/>
        </w:rPr>
        <w:t xml:space="preserve">4.5.2. Решение об установлении </w:t>
      </w:r>
      <w:r w:rsidR="005A6690" w:rsidRPr="00F87646">
        <w:rPr>
          <w:kern w:val="2"/>
          <w:sz w:val="26"/>
          <w:szCs w:val="26"/>
        </w:rPr>
        <w:t xml:space="preserve">выплаты </w:t>
      </w:r>
      <w:r w:rsidRPr="00F87646">
        <w:rPr>
          <w:kern w:val="2"/>
          <w:sz w:val="26"/>
          <w:szCs w:val="26"/>
        </w:rPr>
        <w:t>за качество выполняемых работ и ее размерах принимается:</w:t>
      </w:r>
    </w:p>
    <w:p w:rsidR="00CD2B40" w:rsidRPr="00F87646" w:rsidRDefault="00CD2B40" w:rsidP="00E25541">
      <w:pPr>
        <w:autoSpaceDE w:val="0"/>
        <w:autoSpaceDN w:val="0"/>
        <w:adjustRightInd w:val="0"/>
        <w:ind w:firstLine="709"/>
        <w:contextualSpacing/>
        <w:jc w:val="both"/>
        <w:rPr>
          <w:kern w:val="2"/>
          <w:sz w:val="26"/>
          <w:szCs w:val="26"/>
        </w:rPr>
      </w:pPr>
      <w:r w:rsidRPr="00F87646">
        <w:rPr>
          <w:kern w:val="2"/>
          <w:sz w:val="26"/>
          <w:szCs w:val="26"/>
        </w:rPr>
        <w:t>работникам учреждения – руководите</w:t>
      </w:r>
      <w:r w:rsidR="00C656FA" w:rsidRPr="00F87646">
        <w:rPr>
          <w:kern w:val="2"/>
          <w:sz w:val="26"/>
          <w:szCs w:val="26"/>
        </w:rPr>
        <w:t xml:space="preserve">лем </w:t>
      </w:r>
      <w:r w:rsidR="00082978" w:rsidRPr="00F87646">
        <w:rPr>
          <w:kern w:val="2"/>
          <w:sz w:val="26"/>
          <w:szCs w:val="26"/>
        </w:rPr>
        <w:t>муниципального</w:t>
      </w:r>
      <w:r w:rsidR="00C656FA" w:rsidRPr="00F87646">
        <w:rPr>
          <w:kern w:val="2"/>
          <w:sz w:val="26"/>
          <w:szCs w:val="26"/>
        </w:rPr>
        <w:t xml:space="preserve"> учреждения;</w:t>
      </w:r>
    </w:p>
    <w:p w:rsidR="000140A2"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4.</w:t>
      </w:r>
      <w:r w:rsidR="00E57865" w:rsidRPr="00F87646">
        <w:rPr>
          <w:kern w:val="2"/>
          <w:sz w:val="26"/>
          <w:szCs w:val="26"/>
        </w:rPr>
        <w:t>6</w:t>
      </w:r>
      <w:r w:rsidRPr="00F87646">
        <w:rPr>
          <w:kern w:val="2"/>
          <w:sz w:val="26"/>
          <w:szCs w:val="26"/>
        </w:rPr>
        <w:t>. </w:t>
      </w:r>
      <w:r w:rsidR="00C500B2" w:rsidRPr="00F87646">
        <w:rPr>
          <w:kern w:val="2"/>
          <w:sz w:val="26"/>
          <w:szCs w:val="26"/>
        </w:rPr>
        <w:t xml:space="preserve">Выплата </w:t>
      </w:r>
      <w:r w:rsidRPr="00F87646">
        <w:rPr>
          <w:kern w:val="2"/>
          <w:sz w:val="26"/>
          <w:szCs w:val="26"/>
        </w:rPr>
        <w:t>к должностному окладу</w:t>
      </w:r>
      <w:r w:rsidR="00002144" w:rsidRPr="00F87646">
        <w:rPr>
          <w:kern w:val="2"/>
          <w:sz w:val="26"/>
          <w:szCs w:val="26"/>
        </w:rPr>
        <w:t xml:space="preserve"> </w:t>
      </w:r>
      <w:r w:rsidR="00DC0D92" w:rsidRPr="00F87646">
        <w:rPr>
          <w:kern w:val="2"/>
          <w:sz w:val="26"/>
          <w:szCs w:val="26"/>
        </w:rPr>
        <w:t>(</w:t>
      </w:r>
      <w:r w:rsidR="00002144" w:rsidRPr="00F87646">
        <w:rPr>
          <w:kern w:val="2"/>
          <w:sz w:val="26"/>
          <w:szCs w:val="26"/>
        </w:rPr>
        <w:t>ставке заработной платы</w:t>
      </w:r>
      <w:r w:rsidR="00DC0D92" w:rsidRPr="00F87646">
        <w:rPr>
          <w:kern w:val="2"/>
          <w:sz w:val="26"/>
          <w:szCs w:val="26"/>
        </w:rPr>
        <w:t>)</w:t>
      </w:r>
      <w:r w:rsidRPr="00F87646">
        <w:rPr>
          <w:kern w:val="2"/>
          <w:sz w:val="26"/>
          <w:szCs w:val="26"/>
        </w:rPr>
        <w:t xml:space="preserve"> за выслугу лет устанавливается</w:t>
      </w:r>
      <w:r w:rsidR="006F69F9" w:rsidRPr="00F87646">
        <w:rPr>
          <w:kern w:val="2"/>
          <w:sz w:val="26"/>
          <w:szCs w:val="26"/>
        </w:rPr>
        <w:t xml:space="preserve"> руководителям, специалистам и служащим</w:t>
      </w:r>
      <w:r w:rsidRPr="00F87646">
        <w:rPr>
          <w:kern w:val="2"/>
          <w:sz w:val="26"/>
          <w:szCs w:val="26"/>
        </w:rPr>
        <w:t xml:space="preserve"> </w:t>
      </w:r>
      <w:r w:rsidR="00082978" w:rsidRPr="00F87646">
        <w:rPr>
          <w:kern w:val="2"/>
          <w:sz w:val="26"/>
          <w:szCs w:val="26"/>
        </w:rPr>
        <w:t>муниципальных</w:t>
      </w:r>
      <w:r w:rsidRPr="00F87646">
        <w:rPr>
          <w:kern w:val="2"/>
          <w:sz w:val="26"/>
          <w:szCs w:val="26"/>
        </w:rPr>
        <w:t xml:space="preserve"> учреждений в зависимости от общего количества лет, проработанных в</w:t>
      </w:r>
      <w:r w:rsidR="005E5A56" w:rsidRPr="00F87646">
        <w:rPr>
          <w:kern w:val="2"/>
          <w:sz w:val="26"/>
          <w:szCs w:val="26"/>
        </w:rPr>
        <w:t xml:space="preserve"> </w:t>
      </w:r>
      <w:r w:rsidR="002C5746" w:rsidRPr="00F87646">
        <w:rPr>
          <w:kern w:val="2"/>
          <w:sz w:val="26"/>
          <w:szCs w:val="26"/>
        </w:rPr>
        <w:t xml:space="preserve">государственных и муниципальных </w:t>
      </w:r>
      <w:r w:rsidRPr="00F87646">
        <w:rPr>
          <w:kern w:val="2"/>
          <w:sz w:val="26"/>
          <w:szCs w:val="26"/>
        </w:rPr>
        <w:t>учреждениях</w:t>
      </w:r>
      <w:r w:rsidR="000140A2" w:rsidRPr="00F87646">
        <w:rPr>
          <w:kern w:val="2"/>
          <w:sz w:val="26"/>
          <w:szCs w:val="26"/>
        </w:rPr>
        <w:t xml:space="preserve">, </w:t>
      </w:r>
      <w:r w:rsidR="002C5746" w:rsidRPr="00F87646">
        <w:rPr>
          <w:kern w:val="2"/>
          <w:sz w:val="26"/>
          <w:szCs w:val="26"/>
        </w:rPr>
        <w:t>унитарных предприятиях сферы культуры</w:t>
      </w:r>
      <w:r w:rsidRPr="00F87646">
        <w:rPr>
          <w:kern w:val="2"/>
          <w:sz w:val="26"/>
          <w:szCs w:val="26"/>
        </w:rPr>
        <w:t>.</w:t>
      </w:r>
      <w:r w:rsidR="00C82D52" w:rsidRPr="00F87646">
        <w:rPr>
          <w:kern w:val="2"/>
          <w:sz w:val="26"/>
          <w:szCs w:val="26"/>
        </w:rPr>
        <w:t xml:space="preserve"> </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 xml:space="preserve">Размеры </w:t>
      </w:r>
      <w:r w:rsidR="00C500B2" w:rsidRPr="00F87646">
        <w:rPr>
          <w:kern w:val="2"/>
          <w:sz w:val="26"/>
          <w:szCs w:val="26"/>
        </w:rPr>
        <w:t>выплаты</w:t>
      </w:r>
      <w:r w:rsidRPr="00F87646">
        <w:rPr>
          <w:kern w:val="2"/>
          <w:sz w:val="26"/>
          <w:szCs w:val="26"/>
        </w:rPr>
        <w:t xml:space="preserve"> за выслугу лет:</w:t>
      </w:r>
    </w:p>
    <w:p w:rsidR="00F658C3" w:rsidRPr="00F87646" w:rsidRDefault="00F658C3" w:rsidP="00E25541">
      <w:pPr>
        <w:autoSpaceDE w:val="0"/>
        <w:autoSpaceDN w:val="0"/>
        <w:adjustRightInd w:val="0"/>
        <w:ind w:firstLine="709"/>
        <w:contextualSpacing/>
        <w:jc w:val="both"/>
        <w:rPr>
          <w:kern w:val="2"/>
          <w:sz w:val="26"/>
          <w:szCs w:val="26"/>
        </w:rPr>
      </w:pPr>
      <w:r w:rsidRPr="00F87646">
        <w:rPr>
          <w:kern w:val="2"/>
          <w:sz w:val="26"/>
          <w:szCs w:val="26"/>
        </w:rPr>
        <w:t xml:space="preserve">от 1 года до </w:t>
      </w:r>
      <w:r w:rsidR="007A2978" w:rsidRPr="00F87646">
        <w:rPr>
          <w:kern w:val="2"/>
          <w:sz w:val="26"/>
          <w:szCs w:val="26"/>
        </w:rPr>
        <w:t>3</w:t>
      </w:r>
      <w:r w:rsidRPr="00F87646">
        <w:rPr>
          <w:kern w:val="2"/>
          <w:sz w:val="26"/>
          <w:szCs w:val="26"/>
        </w:rPr>
        <w:t xml:space="preserve"> лет – </w:t>
      </w:r>
      <w:r w:rsidR="00426AA2" w:rsidRPr="00F87646">
        <w:rPr>
          <w:kern w:val="2"/>
          <w:sz w:val="26"/>
          <w:szCs w:val="26"/>
        </w:rPr>
        <w:t>5 процентов</w:t>
      </w:r>
      <w:r w:rsidRPr="00F87646">
        <w:rPr>
          <w:kern w:val="2"/>
          <w:sz w:val="26"/>
          <w:szCs w:val="26"/>
        </w:rPr>
        <w:t>;</w:t>
      </w:r>
    </w:p>
    <w:p w:rsidR="007A2978" w:rsidRPr="00F87646" w:rsidRDefault="007A2978" w:rsidP="00E25541">
      <w:pPr>
        <w:autoSpaceDE w:val="0"/>
        <w:autoSpaceDN w:val="0"/>
        <w:adjustRightInd w:val="0"/>
        <w:ind w:firstLine="709"/>
        <w:contextualSpacing/>
        <w:jc w:val="both"/>
        <w:rPr>
          <w:kern w:val="2"/>
          <w:sz w:val="26"/>
          <w:szCs w:val="26"/>
        </w:rPr>
      </w:pPr>
      <w:r w:rsidRPr="00F87646">
        <w:rPr>
          <w:kern w:val="2"/>
          <w:sz w:val="26"/>
          <w:szCs w:val="26"/>
        </w:rPr>
        <w:t xml:space="preserve">от 3 до 5 лет – </w:t>
      </w:r>
      <w:r w:rsidR="00426AA2" w:rsidRPr="00F87646">
        <w:rPr>
          <w:kern w:val="2"/>
          <w:sz w:val="26"/>
          <w:szCs w:val="26"/>
        </w:rPr>
        <w:t>10 процентов</w:t>
      </w:r>
      <w:r w:rsidRPr="00F87646">
        <w:rPr>
          <w:kern w:val="2"/>
          <w:sz w:val="26"/>
          <w:szCs w:val="26"/>
        </w:rPr>
        <w:t>;</w:t>
      </w:r>
    </w:p>
    <w:p w:rsidR="00F658C3" w:rsidRPr="00F87646" w:rsidRDefault="00F658C3" w:rsidP="00E25541">
      <w:pPr>
        <w:autoSpaceDE w:val="0"/>
        <w:autoSpaceDN w:val="0"/>
        <w:adjustRightInd w:val="0"/>
        <w:ind w:firstLine="709"/>
        <w:contextualSpacing/>
        <w:jc w:val="both"/>
        <w:rPr>
          <w:kern w:val="2"/>
          <w:sz w:val="26"/>
          <w:szCs w:val="26"/>
        </w:rPr>
      </w:pPr>
      <w:r w:rsidRPr="00F87646">
        <w:rPr>
          <w:kern w:val="2"/>
          <w:sz w:val="26"/>
          <w:szCs w:val="26"/>
        </w:rPr>
        <w:t xml:space="preserve">от 5 до 10 лет – </w:t>
      </w:r>
      <w:r w:rsidR="00426AA2" w:rsidRPr="00F87646">
        <w:rPr>
          <w:kern w:val="2"/>
          <w:sz w:val="26"/>
          <w:szCs w:val="26"/>
        </w:rPr>
        <w:t>15 процентов</w:t>
      </w:r>
      <w:r w:rsidRPr="00F87646">
        <w:rPr>
          <w:kern w:val="2"/>
          <w:sz w:val="26"/>
          <w:szCs w:val="26"/>
        </w:rPr>
        <w:t>;</w:t>
      </w:r>
    </w:p>
    <w:p w:rsidR="00F658C3" w:rsidRPr="00F87646" w:rsidRDefault="00F658C3" w:rsidP="00E25541">
      <w:pPr>
        <w:autoSpaceDE w:val="0"/>
        <w:autoSpaceDN w:val="0"/>
        <w:adjustRightInd w:val="0"/>
        <w:ind w:firstLine="709"/>
        <w:contextualSpacing/>
        <w:jc w:val="both"/>
        <w:rPr>
          <w:kern w:val="2"/>
          <w:sz w:val="26"/>
          <w:szCs w:val="26"/>
        </w:rPr>
      </w:pPr>
      <w:r w:rsidRPr="00F87646">
        <w:rPr>
          <w:kern w:val="2"/>
          <w:sz w:val="26"/>
          <w:szCs w:val="26"/>
        </w:rPr>
        <w:t xml:space="preserve">от 10 до 15 лет – </w:t>
      </w:r>
      <w:r w:rsidR="00426AA2" w:rsidRPr="00F87646">
        <w:rPr>
          <w:kern w:val="2"/>
          <w:sz w:val="26"/>
          <w:szCs w:val="26"/>
        </w:rPr>
        <w:t>20 процентов</w:t>
      </w:r>
      <w:r w:rsidRPr="00F87646">
        <w:rPr>
          <w:kern w:val="2"/>
          <w:sz w:val="26"/>
          <w:szCs w:val="26"/>
        </w:rPr>
        <w:t>;</w:t>
      </w:r>
    </w:p>
    <w:p w:rsidR="00F658C3" w:rsidRPr="00F87646" w:rsidRDefault="00F658C3" w:rsidP="00E25541">
      <w:pPr>
        <w:autoSpaceDE w:val="0"/>
        <w:autoSpaceDN w:val="0"/>
        <w:adjustRightInd w:val="0"/>
        <w:ind w:firstLine="709"/>
        <w:contextualSpacing/>
        <w:jc w:val="both"/>
        <w:rPr>
          <w:kern w:val="2"/>
          <w:sz w:val="26"/>
          <w:szCs w:val="26"/>
        </w:rPr>
      </w:pPr>
      <w:r w:rsidRPr="00F87646">
        <w:rPr>
          <w:kern w:val="2"/>
          <w:sz w:val="26"/>
          <w:szCs w:val="26"/>
        </w:rPr>
        <w:t xml:space="preserve">свыше 15 лет – </w:t>
      </w:r>
      <w:r w:rsidR="00426AA2" w:rsidRPr="00F87646">
        <w:rPr>
          <w:kern w:val="2"/>
          <w:sz w:val="26"/>
          <w:szCs w:val="26"/>
        </w:rPr>
        <w:t>30 процентов</w:t>
      </w:r>
      <w:r w:rsidRPr="00F87646">
        <w:rPr>
          <w:kern w:val="2"/>
          <w:sz w:val="26"/>
          <w:szCs w:val="26"/>
        </w:rPr>
        <w:t>.</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 xml:space="preserve">Изменение размера </w:t>
      </w:r>
      <w:r w:rsidR="00C500B2" w:rsidRPr="00F87646">
        <w:rPr>
          <w:kern w:val="2"/>
          <w:sz w:val="26"/>
          <w:szCs w:val="26"/>
        </w:rPr>
        <w:t>выплаты</w:t>
      </w:r>
      <w:r w:rsidRPr="00F87646">
        <w:rPr>
          <w:kern w:val="2"/>
          <w:sz w:val="26"/>
          <w:szCs w:val="26"/>
        </w:rPr>
        <w:t xml:space="preserve"> за выслугу лет производится со дня достижения отработанного периода, дающего право на увеличение размера, </w:t>
      </w:r>
      <w:r w:rsidRPr="00F87646">
        <w:rPr>
          <w:kern w:val="2"/>
          <w:sz w:val="26"/>
          <w:szCs w:val="26"/>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4.</w:t>
      </w:r>
      <w:r w:rsidR="00E57865" w:rsidRPr="00F87646">
        <w:rPr>
          <w:kern w:val="2"/>
          <w:sz w:val="26"/>
          <w:szCs w:val="26"/>
        </w:rPr>
        <w:t>7</w:t>
      </w:r>
      <w:r w:rsidRPr="00F87646">
        <w:rPr>
          <w:kern w:val="2"/>
          <w:sz w:val="26"/>
          <w:szCs w:val="26"/>
        </w:rPr>
        <w:t>. </w:t>
      </w:r>
      <w:r w:rsidR="0050390A" w:rsidRPr="00F87646">
        <w:rPr>
          <w:kern w:val="2"/>
          <w:sz w:val="26"/>
          <w:szCs w:val="26"/>
        </w:rPr>
        <w:t>Р</w:t>
      </w:r>
      <w:r w:rsidRPr="00F87646">
        <w:rPr>
          <w:kern w:val="2"/>
          <w:sz w:val="26"/>
          <w:szCs w:val="26"/>
        </w:rPr>
        <w:t>аботник</w:t>
      </w:r>
      <w:r w:rsidR="0050390A" w:rsidRPr="00F87646">
        <w:rPr>
          <w:kern w:val="2"/>
          <w:sz w:val="26"/>
          <w:szCs w:val="26"/>
        </w:rPr>
        <w:t>ам</w:t>
      </w:r>
      <w:r w:rsidRPr="00F87646">
        <w:rPr>
          <w:kern w:val="2"/>
          <w:sz w:val="26"/>
          <w:szCs w:val="26"/>
        </w:rPr>
        <w:t xml:space="preserve"> </w:t>
      </w:r>
      <w:r w:rsidR="00082978" w:rsidRPr="00F87646">
        <w:rPr>
          <w:kern w:val="2"/>
          <w:sz w:val="26"/>
          <w:szCs w:val="26"/>
        </w:rPr>
        <w:t>муниципальных</w:t>
      </w:r>
      <w:r w:rsidRPr="00F87646">
        <w:rPr>
          <w:kern w:val="2"/>
          <w:sz w:val="26"/>
          <w:szCs w:val="26"/>
        </w:rPr>
        <w:t xml:space="preserve"> учреждени</w:t>
      </w:r>
      <w:r w:rsidR="000C00DC" w:rsidRPr="00F87646">
        <w:rPr>
          <w:kern w:val="2"/>
          <w:sz w:val="26"/>
          <w:szCs w:val="26"/>
        </w:rPr>
        <w:t>й</w:t>
      </w:r>
      <w:r w:rsidRPr="00F87646">
        <w:rPr>
          <w:kern w:val="2"/>
          <w:sz w:val="26"/>
          <w:szCs w:val="26"/>
        </w:rPr>
        <w:t xml:space="preserve"> </w:t>
      </w:r>
      <w:r w:rsidR="0050390A" w:rsidRPr="00F87646">
        <w:rPr>
          <w:kern w:val="2"/>
          <w:sz w:val="26"/>
          <w:szCs w:val="26"/>
        </w:rPr>
        <w:t>могут выплачиваться</w:t>
      </w:r>
      <w:r w:rsidRPr="00F87646">
        <w:rPr>
          <w:kern w:val="2"/>
          <w:sz w:val="26"/>
          <w:szCs w:val="26"/>
        </w:rPr>
        <w:t xml:space="preserve"> преми</w:t>
      </w:r>
      <w:r w:rsidR="0050390A" w:rsidRPr="00F87646">
        <w:rPr>
          <w:kern w:val="2"/>
          <w:sz w:val="26"/>
          <w:szCs w:val="26"/>
        </w:rPr>
        <w:t>и</w:t>
      </w:r>
      <w:r w:rsidRPr="00F87646">
        <w:rPr>
          <w:kern w:val="2"/>
          <w:sz w:val="26"/>
          <w:szCs w:val="26"/>
        </w:rPr>
        <w:t xml:space="preserve"> по итогам работы</w:t>
      </w:r>
      <w:r w:rsidR="0050390A" w:rsidRPr="00F87646">
        <w:rPr>
          <w:kern w:val="2"/>
          <w:sz w:val="26"/>
          <w:szCs w:val="26"/>
        </w:rPr>
        <w:t>.</w:t>
      </w:r>
      <w:r w:rsidR="0050390A" w:rsidRPr="00F87646">
        <w:rPr>
          <w:sz w:val="26"/>
          <w:szCs w:val="26"/>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F87646">
        <w:rPr>
          <w:kern w:val="2"/>
          <w:sz w:val="26"/>
          <w:szCs w:val="26"/>
        </w:rPr>
        <w:t>При премировании учитывается как индивидуальный, так и коллективный результат труда.</w:t>
      </w:r>
    </w:p>
    <w:p w:rsidR="00E57865" w:rsidRPr="00F87646" w:rsidRDefault="00273798" w:rsidP="00E25541">
      <w:pPr>
        <w:autoSpaceDE w:val="0"/>
        <w:autoSpaceDN w:val="0"/>
        <w:adjustRightInd w:val="0"/>
        <w:ind w:firstLine="709"/>
        <w:contextualSpacing/>
        <w:jc w:val="both"/>
        <w:rPr>
          <w:spacing w:val="-2"/>
          <w:kern w:val="2"/>
          <w:sz w:val="26"/>
          <w:szCs w:val="26"/>
        </w:rPr>
      </w:pPr>
      <w:r w:rsidRPr="00F87646">
        <w:rPr>
          <w:spacing w:val="-2"/>
          <w:kern w:val="2"/>
          <w:sz w:val="26"/>
          <w:szCs w:val="26"/>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0F4E67" w:rsidRPr="00F87646">
        <w:rPr>
          <w:spacing w:val="-2"/>
          <w:kern w:val="2"/>
          <w:sz w:val="26"/>
          <w:szCs w:val="26"/>
        </w:rPr>
        <w:t>муниципального</w:t>
      </w:r>
      <w:r w:rsidRPr="00F87646">
        <w:rPr>
          <w:spacing w:val="-2"/>
          <w:kern w:val="2"/>
          <w:sz w:val="26"/>
          <w:szCs w:val="26"/>
        </w:rPr>
        <w:t xml:space="preserve"> учреждения с учетом мнения представительного органа работников. Премирование работников осуществляется </w:t>
      </w:r>
      <w:r w:rsidR="000C00DC" w:rsidRPr="00F87646">
        <w:rPr>
          <w:spacing w:val="-2"/>
          <w:kern w:val="2"/>
          <w:sz w:val="26"/>
          <w:szCs w:val="26"/>
        </w:rPr>
        <w:t xml:space="preserve">на основании приказа </w:t>
      </w:r>
      <w:r w:rsidRPr="00F87646">
        <w:rPr>
          <w:spacing w:val="-2"/>
          <w:kern w:val="2"/>
          <w:sz w:val="26"/>
          <w:szCs w:val="26"/>
        </w:rPr>
        <w:t xml:space="preserve">руководителя </w:t>
      </w:r>
      <w:r w:rsidR="00082978" w:rsidRPr="00F87646">
        <w:rPr>
          <w:spacing w:val="-2"/>
          <w:kern w:val="2"/>
          <w:sz w:val="26"/>
          <w:szCs w:val="26"/>
        </w:rPr>
        <w:t>муниципального</w:t>
      </w:r>
      <w:r w:rsidRPr="00F87646">
        <w:rPr>
          <w:spacing w:val="-2"/>
          <w:kern w:val="2"/>
          <w:sz w:val="26"/>
          <w:szCs w:val="26"/>
        </w:rPr>
        <w:t xml:space="preserve"> учреждения в соответствии с Положением о премировании</w:t>
      </w:r>
      <w:r w:rsidR="00E57865" w:rsidRPr="00F87646">
        <w:rPr>
          <w:spacing w:val="-2"/>
          <w:kern w:val="2"/>
          <w:sz w:val="26"/>
          <w:szCs w:val="26"/>
        </w:rPr>
        <w:t>.</w:t>
      </w:r>
    </w:p>
    <w:p w:rsidR="00273798" w:rsidRPr="00F87646" w:rsidRDefault="00DC0D92" w:rsidP="00035A17">
      <w:pPr>
        <w:autoSpaceDE w:val="0"/>
        <w:autoSpaceDN w:val="0"/>
        <w:adjustRightInd w:val="0"/>
        <w:ind w:firstLine="709"/>
        <w:contextualSpacing/>
        <w:jc w:val="both"/>
        <w:rPr>
          <w:kern w:val="2"/>
          <w:sz w:val="26"/>
          <w:szCs w:val="26"/>
        </w:rPr>
      </w:pPr>
      <w:r w:rsidRPr="00F87646">
        <w:rPr>
          <w:kern w:val="2"/>
          <w:sz w:val="26"/>
          <w:szCs w:val="26"/>
        </w:rPr>
        <w:t>4.7.1. </w:t>
      </w:r>
      <w:r w:rsidR="00273798" w:rsidRPr="00F87646">
        <w:rPr>
          <w:kern w:val="2"/>
          <w:sz w:val="26"/>
          <w:szCs w:val="26"/>
        </w:rPr>
        <w:t>При определении показателей и условий премирования целесообразно учитывать:</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перевыполнение норм нагрузки;</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участие в федеральных и региональных программах;</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lastRenderedPageBreak/>
        <w:t>успешное и добросовестное исполнение работником своих должностных обязанностей;</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инициативу, творчество и применение в работе современных форм и методов организации труда;</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качественную подготовку и проведение мероприятий, связанных с уставной деятельностью государственного учреждения;</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участие</w:t>
      </w:r>
      <w:r w:rsidR="00002144" w:rsidRPr="00F87646">
        <w:rPr>
          <w:kern w:val="2"/>
          <w:sz w:val="26"/>
          <w:szCs w:val="26"/>
        </w:rPr>
        <w:t xml:space="preserve"> </w:t>
      </w:r>
      <w:r w:rsidRPr="00F87646">
        <w:rPr>
          <w:kern w:val="2"/>
          <w:sz w:val="26"/>
          <w:szCs w:val="26"/>
        </w:rPr>
        <w:t>в выполнении особо важных работ и мероприятий;</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своевременность и полноту подготовки отчетности и т.д.</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4.</w:t>
      </w:r>
      <w:r w:rsidR="00E57865" w:rsidRPr="00F87646">
        <w:rPr>
          <w:kern w:val="2"/>
          <w:sz w:val="26"/>
          <w:szCs w:val="26"/>
        </w:rPr>
        <w:t>7</w:t>
      </w:r>
      <w:r w:rsidRPr="00F87646">
        <w:rPr>
          <w:kern w:val="2"/>
          <w:sz w:val="26"/>
          <w:szCs w:val="26"/>
        </w:rPr>
        <w:t>.</w:t>
      </w:r>
      <w:r w:rsidR="00035A17" w:rsidRPr="00F87646">
        <w:rPr>
          <w:kern w:val="2"/>
          <w:sz w:val="26"/>
          <w:szCs w:val="26"/>
        </w:rPr>
        <w:t>2</w:t>
      </w:r>
      <w:r w:rsidRPr="00F87646">
        <w:rPr>
          <w:kern w:val="2"/>
          <w:sz w:val="26"/>
          <w:szCs w:val="26"/>
        </w:rPr>
        <w:t>. Конкретный размер премии может определяться как в процентах к должностному окладу</w:t>
      </w:r>
      <w:r w:rsidR="00DC0D92" w:rsidRPr="00F87646">
        <w:rPr>
          <w:kern w:val="2"/>
          <w:sz w:val="26"/>
          <w:szCs w:val="26"/>
        </w:rPr>
        <w:t xml:space="preserve"> (</w:t>
      </w:r>
      <w:r w:rsidRPr="00F87646">
        <w:rPr>
          <w:kern w:val="2"/>
          <w:sz w:val="26"/>
          <w:szCs w:val="26"/>
        </w:rPr>
        <w:t>ставке заработной платы</w:t>
      </w:r>
      <w:r w:rsidR="00DC0D92" w:rsidRPr="00F87646">
        <w:rPr>
          <w:kern w:val="2"/>
          <w:sz w:val="26"/>
          <w:szCs w:val="26"/>
        </w:rPr>
        <w:t>)</w:t>
      </w:r>
      <w:r w:rsidRPr="00F87646">
        <w:rPr>
          <w:kern w:val="2"/>
          <w:sz w:val="26"/>
          <w:szCs w:val="26"/>
        </w:rPr>
        <w:t xml:space="preserve"> работника, так и в абсолютном размере.</w:t>
      </w:r>
    </w:p>
    <w:p w:rsidR="00273798" w:rsidRPr="00F87646" w:rsidRDefault="00E57865" w:rsidP="00E25541">
      <w:pPr>
        <w:autoSpaceDE w:val="0"/>
        <w:autoSpaceDN w:val="0"/>
        <w:adjustRightInd w:val="0"/>
        <w:ind w:firstLine="709"/>
        <w:contextualSpacing/>
        <w:jc w:val="both"/>
        <w:rPr>
          <w:kern w:val="2"/>
          <w:sz w:val="26"/>
          <w:szCs w:val="26"/>
        </w:rPr>
      </w:pPr>
      <w:r w:rsidRPr="00F87646">
        <w:rPr>
          <w:kern w:val="2"/>
          <w:sz w:val="26"/>
          <w:szCs w:val="26"/>
        </w:rPr>
        <w:t>4.8</w:t>
      </w:r>
      <w:r w:rsidR="00273798" w:rsidRPr="00F87646">
        <w:rPr>
          <w:kern w:val="2"/>
          <w:sz w:val="26"/>
          <w:szCs w:val="26"/>
        </w:rPr>
        <w:t>. </w:t>
      </w:r>
      <w:r w:rsidRPr="00F87646">
        <w:rPr>
          <w:kern w:val="2"/>
          <w:sz w:val="26"/>
          <w:szCs w:val="26"/>
        </w:rPr>
        <w:t>С</w:t>
      </w:r>
      <w:r w:rsidR="00273798" w:rsidRPr="00F87646">
        <w:rPr>
          <w:kern w:val="2"/>
          <w:sz w:val="26"/>
          <w:szCs w:val="26"/>
        </w:rPr>
        <w:t>редств</w:t>
      </w:r>
      <w:r w:rsidRPr="00F87646">
        <w:rPr>
          <w:kern w:val="2"/>
          <w:sz w:val="26"/>
          <w:szCs w:val="26"/>
        </w:rPr>
        <w:t>а</w:t>
      </w:r>
      <w:r w:rsidR="00273798" w:rsidRPr="00F87646">
        <w:rPr>
          <w:kern w:val="2"/>
          <w:sz w:val="26"/>
          <w:szCs w:val="26"/>
        </w:rPr>
        <w:t>, поступающи</w:t>
      </w:r>
      <w:r w:rsidRPr="00F87646">
        <w:rPr>
          <w:kern w:val="2"/>
          <w:sz w:val="26"/>
          <w:szCs w:val="26"/>
        </w:rPr>
        <w:t>е</w:t>
      </w:r>
      <w:r w:rsidR="00273798" w:rsidRPr="00F87646">
        <w:rPr>
          <w:kern w:val="2"/>
          <w:sz w:val="26"/>
          <w:szCs w:val="26"/>
        </w:rPr>
        <w:t xml:space="preserve"> от приносящей доход деятельности, </w:t>
      </w:r>
      <w:r w:rsidRPr="00F87646">
        <w:rPr>
          <w:kern w:val="2"/>
          <w:sz w:val="26"/>
          <w:szCs w:val="26"/>
        </w:rPr>
        <w:t xml:space="preserve"> </w:t>
      </w:r>
      <w:r w:rsidR="00273798" w:rsidRPr="00F87646">
        <w:rPr>
          <w:kern w:val="2"/>
          <w:sz w:val="26"/>
          <w:szCs w:val="26"/>
        </w:rPr>
        <w:t>направля</w:t>
      </w:r>
      <w:r w:rsidRPr="00F87646">
        <w:rPr>
          <w:kern w:val="2"/>
          <w:sz w:val="26"/>
          <w:szCs w:val="26"/>
        </w:rPr>
        <w:t>ются</w:t>
      </w:r>
      <w:r w:rsidR="00273798" w:rsidRPr="00F87646">
        <w:rPr>
          <w:kern w:val="2"/>
          <w:sz w:val="26"/>
          <w:szCs w:val="26"/>
        </w:rPr>
        <w:t xml:space="preserve"> </w:t>
      </w:r>
      <w:r w:rsidRPr="00F87646">
        <w:rPr>
          <w:kern w:val="2"/>
          <w:sz w:val="26"/>
          <w:szCs w:val="26"/>
        </w:rPr>
        <w:t>на премирование работников</w:t>
      </w:r>
      <w:r w:rsidR="00273798" w:rsidRPr="00F87646">
        <w:rPr>
          <w:kern w:val="2"/>
          <w:sz w:val="26"/>
          <w:szCs w:val="26"/>
        </w:rPr>
        <w:t xml:space="preserve"> в соответствии с локальным нормативным актом </w:t>
      </w:r>
      <w:r w:rsidR="00581F0E" w:rsidRPr="00F87646">
        <w:rPr>
          <w:kern w:val="2"/>
          <w:sz w:val="26"/>
          <w:szCs w:val="26"/>
        </w:rPr>
        <w:t>с учетом мнения представительного органа работников</w:t>
      </w:r>
      <w:r w:rsidR="00273798" w:rsidRPr="00F87646">
        <w:rPr>
          <w:kern w:val="2"/>
          <w:sz w:val="26"/>
          <w:szCs w:val="26"/>
        </w:rPr>
        <w:t>.</w:t>
      </w:r>
    </w:p>
    <w:p w:rsidR="00273798" w:rsidRPr="00F87646" w:rsidRDefault="00E57865" w:rsidP="00E25541">
      <w:pPr>
        <w:autoSpaceDE w:val="0"/>
        <w:autoSpaceDN w:val="0"/>
        <w:adjustRightInd w:val="0"/>
        <w:ind w:firstLine="709"/>
        <w:contextualSpacing/>
        <w:jc w:val="both"/>
        <w:rPr>
          <w:kern w:val="2"/>
          <w:sz w:val="26"/>
          <w:szCs w:val="26"/>
        </w:rPr>
      </w:pPr>
      <w:r w:rsidRPr="00F87646">
        <w:rPr>
          <w:kern w:val="2"/>
          <w:sz w:val="26"/>
          <w:szCs w:val="26"/>
        </w:rPr>
        <w:t>Порядок</w:t>
      </w:r>
      <w:r w:rsidR="00273798" w:rsidRPr="00F87646">
        <w:rPr>
          <w:kern w:val="2"/>
          <w:sz w:val="26"/>
          <w:szCs w:val="26"/>
        </w:rPr>
        <w:t xml:space="preserve"> премирования за счет средств, поступающих </w:t>
      </w:r>
      <w:r w:rsidR="00273798" w:rsidRPr="00F87646">
        <w:rPr>
          <w:kern w:val="2"/>
          <w:sz w:val="26"/>
          <w:szCs w:val="26"/>
        </w:rPr>
        <w:br/>
        <w:t xml:space="preserve">от приносящей доход деятельности, разрабатывается </w:t>
      </w:r>
      <w:r w:rsidR="00082978" w:rsidRPr="00F87646">
        <w:rPr>
          <w:kern w:val="2"/>
          <w:sz w:val="26"/>
          <w:szCs w:val="26"/>
        </w:rPr>
        <w:t>муниципальным</w:t>
      </w:r>
      <w:r w:rsidR="00273798" w:rsidRPr="00F87646">
        <w:rPr>
          <w:kern w:val="2"/>
          <w:sz w:val="26"/>
          <w:szCs w:val="26"/>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F87646" w:rsidRDefault="00E57865" w:rsidP="00E25541">
      <w:pPr>
        <w:autoSpaceDE w:val="0"/>
        <w:autoSpaceDN w:val="0"/>
        <w:adjustRightInd w:val="0"/>
        <w:ind w:firstLine="709"/>
        <w:contextualSpacing/>
        <w:jc w:val="both"/>
        <w:rPr>
          <w:kern w:val="2"/>
          <w:sz w:val="26"/>
          <w:szCs w:val="26"/>
        </w:rPr>
      </w:pPr>
      <w:r w:rsidRPr="00F87646">
        <w:rPr>
          <w:kern w:val="2"/>
          <w:sz w:val="26"/>
          <w:szCs w:val="26"/>
        </w:rPr>
        <w:t>4.9</w:t>
      </w:r>
      <w:r w:rsidR="00273798" w:rsidRPr="00F87646">
        <w:rPr>
          <w:kern w:val="2"/>
          <w:sz w:val="26"/>
          <w:szCs w:val="26"/>
        </w:rPr>
        <w:t>. </w:t>
      </w:r>
      <w:r w:rsidR="002A7149" w:rsidRPr="00F87646">
        <w:rPr>
          <w:kern w:val="2"/>
          <w:sz w:val="26"/>
          <w:szCs w:val="26"/>
        </w:rPr>
        <w:t>Р</w:t>
      </w:r>
      <w:r w:rsidR="00082978" w:rsidRPr="00F87646">
        <w:rPr>
          <w:kern w:val="2"/>
          <w:sz w:val="26"/>
          <w:szCs w:val="26"/>
        </w:rPr>
        <w:t>аботникам муниципальных</w:t>
      </w:r>
      <w:r w:rsidR="00273798" w:rsidRPr="00F87646">
        <w:rPr>
          <w:kern w:val="2"/>
          <w:sz w:val="26"/>
          <w:szCs w:val="26"/>
        </w:rPr>
        <w:t xml:space="preserve"> учреждений устанавливаются иные выплаты стимулирующего характера.</w:t>
      </w:r>
    </w:p>
    <w:p w:rsidR="00273798" w:rsidRPr="00F87646" w:rsidRDefault="00273798" w:rsidP="00E25541">
      <w:pPr>
        <w:autoSpaceDE w:val="0"/>
        <w:autoSpaceDN w:val="0"/>
        <w:adjustRightInd w:val="0"/>
        <w:ind w:firstLine="709"/>
        <w:contextualSpacing/>
        <w:jc w:val="both"/>
        <w:rPr>
          <w:rFonts w:eastAsia="Arial"/>
          <w:kern w:val="2"/>
          <w:sz w:val="26"/>
          <w:szCs w:val="26"/>
        </w:rPr>
      </w:pPr>
      <w:r w:rsidRPr="00F87646">
        <w:rPr>
          <w:rFonts w:eastAsia="Arial"/>
          <w:kern w:val="2"/>
          <w:sz w:val="26"/>
          <w:szCs w:val="26"/>
        </w:rPr>
        <w:t>К иным выплатам стимулирующего характера относятся:</w:t>
      </w:r>
    </w:p>
    <w:p w:rsidR="00273798" w:rsidRPr="00F87646" w:rsidRDefault="00273798" w:rsidP="00E25541">
      <w:pPr>
        <w:autoSpaceDE w:val="0"/>
        <w:autoSpaceDN w:val="0"/>
        <w:adjustRightInd w:val="0"/>
        <w:ind w:firstLine="709"/>
        <w:contextualSpacing/>
        <w:jc w:val="both"/>
        <w:rPr>
          <w:kern w:val="2"/>
          <w:sz w:val="26"/>
          <w:szCs w:val="26"/>
        </w:rPr>
      </w:pPr>
      <w:r w:rsidRPr="00F87646">
        <w:rPr>
          <w:kern w:val="2"/>
          <w:sz w:val="26"/>
          <w:szCs w:val="26"/>
        </w:rPr>
        <w:t xml:space="preserve">выплаты за наличие ученой степени, почетного звания, ведомственного почетного звания (нагрудного знака); </w:t>
      </w:r>
    </w:p>
    <w:p w:rsidR="00273798" w:rsidRPr="00F87646" w:rsidRDefault="008B68D3" w:rsidP="00E25541">
      <w:pPr>
        <w:autoSpaceDE w:val="0"/>
        <w:autoSpaceDN w:val="0"/>
        <w:adjustRightInd w:val="0"/>
        <w:ind w:firstLine="709"/>
        <w:contextualSpacing/>
        <w:jc w:val="both"/>
        <w:rPr>
          <w:kern w:val="2"/>
          <w:sz w:val="26"/>
          <w:szCs w:val="26"/>
        </w:rPr>
      </w:pPr>
      <w:r w:rsidRPr="00F87646">
        <w:rPr>
          <w:kern w:val="2"/>
          <w:sz w:val="26"/>
          <w:szCs w:val="26"/>
        </w:rPr>
        <w:t>4.9</w:t>
      </w:r>
      <w:r w:rsidR="00273798" w:rsidRPr="00F87646">
        <w:rPr>
          <w:kern w:val="2"/>
          <w:sz w:val="26"/>
          <w:szCs w:val="26"/>
        </w:rPr>
        <w:t>.</w:t>
      </w:r>
      <w:r w:rsidR="002A6143" w:rsidRPr="00F87646">
        <w:rPr>
          <w:kern w:val="2"/>
          <w:sz w:val="26"/>
          <w:szCs w:val="26"/>
        </w:rPr>
        <w:t>1</w:t>
      </w:r>
      <w:r w:rsidR="00273798" w:rsidRPr="00F87646">
        <w:rPr>
          <w:kern w:val="2"/>
          <w:sz w:val="26"/>
          <w:szCs w:val="26"/>
        </w:rPr>
        <w:t>. </w:t>
      </w:r>
      <w:r w:rsidR="00C500B2" w:rsidRPr="00F87646">
        <w:rPr>
          <w:kern w:val="2"/>
          <w:sz w:val="26"/>
          <w:szCs w:val="26"/>
        </w:rPr>
        <w:t>Выплата</w:t>
      </w:r>
      <w:r w:rsidR="00273798" w:rsidRPr="00F87646">
        <w:rPr>
          <w:kern w:val="2"/>
          <w:sz w:val="26"/>
          <w:szCs w:val="26"/>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F87646" w:rsidRDefault="00F658C3" w:rsidP="00E25541">
      <w:pPr>
        <w:autoSpaceDE w:val="0"/>
        <w:autoSpaceDN w:val="0"/>
        <w:adjustRightInd w:val="0"/>
        <w:ind w:firstLine="709"/>
        <w:contextualSpacing/>
        <w:jc w:val="both"/>
        <w:rPr>
          <w:kern w:val="2"/>
          <w:sz w:val="26"/>
          <w:szCs w:val="26"/>
        </w:rPr>
      </w:pPr>
      <w:r w:rsidRPr="00F87646">
        <w:rPr>
          <w:kern w:val="2"/>
          <w:sz w:val="26"/>
          <w:szCs w:val="26"/>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F87646" w:rsidRDefault="00F658C3" w:rsidP="00E25541">
      <w:pPr>
        <w:autoSpaceDE w:val="0"/>
        <w:autoSpaceDN w:val="0"/>
        <w:adjustRightInd w:val="0"/>
        <w:ind w:firstLine="709"/>
        <w:contextualSpacing/>
        <w:jc w:val="both"/>
        <w:rPr>
          <w:kern w:val="2"/>
          <w:sz w:val="26"/>
          <w:szCs w:val="26"/>
        </w:rPr>
      </w:pPr>
      <w:r w:rsidRPr="00F87646">
        <w:rPr>
          <w:kern w:val="2"/>
          <w:sz w:val="26"/>
          <w:szCs w:val="26"/>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273798" w:rsidRPr="00F87646" w:rsidRDefault="00F658C3" w:rsidP="00035A17">
      <w:pPr>
        <w:autoSpaceDE w:val="0"/>
        <w:autoSpaceDN w:val="0"/>
        <w:adjustRightInd w:val="0"/>
        <w:ind w:firstLine="709"/>
        <w:contextualSpacing/>
        <w:jc w:val="both"/>
        <w:rPr>
          <w:kern w:val="2"/>
          <w:sz w:val="26"/>
          <w:szCs w:val="26"/>
        </w:rPr>
      </w:pPr>
      <w:r w:rsidRPr="00F87646">
        <w:rPr>
          <w:kern w:val="2"/>
          <w:sz w:val="26"/>
          <w:szCs w:val="26"/>
        </w:rPr>
        <w:t xml:space="preserve">почетного звания </w:t>
      </w:r>
      <w:r w:rsidR="00824C61" w:rsidRPr="00F87646">
        <w:rPr>
          <w:kern w:val="2"/>
          <w:sz w:val="26"/>
          <w:szCs w:val="26"/>
        </w:rPr>
        <w:t>«</w:t>
      </w:r>
      <w:r w:rsidRPr="00F87646">
        <w:rPr>
          <w:kern w:val="2"/>
          <w:sz w:val="26"/>
          <w:szCs w:val="26"/>
        </w:rPr>
        <w:t>народный</w:t>
      </w:r>
      <w:r w:rsidR="00824C61" w:rsidRPr="00F87646">
        <w:rPr>
          <w:kern w:val="2"/>
          <w:sz w:val="26"/>
          <w:szCs w:val="26"/>
        </w:rPr>
        <w:t>»</w:t>
      </w:r>
      <w:r w:rsidRPr="00F87646">
        <w:rPr>
          <w:kern w:val="2"/>
          <w:sz w:val="26"/>
          <w:szCs w:val="26"/>
        </w:rPr>
        <w:t xml:space="preserve"> –</w:t>
      </w:r>
      <w:r w:rsidR="007B0756" w:rsidRPr="00F87646">
        <w:rPr>
          <w:kern w:val="2"/>
          <w:sz w:val="26"/>
          <w:szCs w:val="26"/>
        </w:rPr>
        <w:t xml:space="preserve"> </w:t>
      </w:r>
      <w:r w:rsidRPr="00F87646">
        <w:rPr>
          <w:kern w:val="2"/>
          <w:sz w:val="26"/>
          <w:szCs w:val="26"/>
        </w:rPr>
        <w:t xml:space="preserve">30 процентов от должностного оклада, </w:t>
      </w:r>
      <w:r w:rsidR="00824C61" w:rsidRPr="00F87646">
        <w:rPr>
          <w:kern w:val="2"/>
          <w:sz w:val="26"/>
          <w:szCs w:val="26"/>
        </w:rPr>
        <w:t>«</w:t>
      </w:r>
      <w:r w:rsidRPr="00F87646">
        <w:rPr>
          <w:kern w:val="2"/>
          <w:sz w:val="26"/>
          <w:szCs w:val="26"/>
        </w:rPr>
        <w:t>заслуженный</w:t>
      </w:r>
      <w:r w:rsidR="00824C61" w:rsidRPr="00F87646">
        <w:rPr>
          <w:kern w:val="2"/>
          <w:sz w:val="26"/>
          <w:szCs w:val="26"/>
        </w:rPr>
        <w:t>»</w:t>
      </w:r>
      <w:r w:rsidRPr="00F87646">
        <w:rPr>
          <w:kern w:val="2"/>
          <w:sz w:val="26"/>
          <w:szCs w:val="26"/>
        </w:rPr>
        <w:t xml:space="preserve"> –</w:t>
      </w:r>
      <w:r w:rsidR="007B0756" w:rsidRPr="00F87646">
        <w:rPr>
          <w:kern w:val="2"/>
          <w:sz w:val="26"/>
          <w:szCs w:val="26"/>
        </w:rPr>
        <w:t xml:space="preserve"> </w:t>
      </w:r>
      <w:r w:rsidR="007E5659" w:rsidRPr="00F87646">
        <w:rPr>
          <w:kern w:val="2"/>
          <w:sz w:val="26"/>
          <w:szCs w:val="26"/>
        </w:rPr>
        <w:t>2</w:t>
      </w:r>
      <w:r w:rsidRPr="00F87646">
        <w:rPr>
          <w:kern w:val="2"/>
          <w:sz w:val="26"/>
          <w:szCs w:val="26"/>
        </w:rPr>
        <w:t>0 процентов от должностного оклада по основной и совмещаемой должности; награжденным ведомственным почетным званием (нагрудным знаком) –</w:t>
      </w:r>
      <w:r w:rsidR="007B0756" w:rsidRPr="00F87646">
        <w:rPr>
          <w:kern w:val="2"/>
          <w:sz w:val="26"/>
          <w:szCs w:val="26"/>
        </w:rPr>
        <w:t xml:space="preserve"> </w:t>
      </w:r>
      <w:r w:rsidRPr="00F87646">
        <w:rPr>
          <w:kern w:val="2"/>
          <w:sz w:val="26"/>
          <w:szCs w:val="26"/>
        </w:rPr>
        <w:t>15 процентов от должностного оклада по основной должности.</w:t>
      </w:r>
    </w:p>
    <w:p w:rsidR="006154E8" w:rsidRPr="00F87646" w:rsidRDefault="006154E8" w:rsidP="00E25541">
      <w:pPr>
        <w:autoSpaceDE w:val="0"/>
        <w:autoSpaceDN w:val="0"/>
        <w:adjustRightInd w:val="0"/>
        <w:ind w:firstLine="709"/>
        <w:contextualSpacing/>
        <w:jc w:val="both"/>
        <w:rPr>
          <w:kern w:val="2"/>
          <w:sz w:val="26"/>
          <w:szCs w:val="26"/>
        </w:rPr>
      </w:pPr>
      <w:r w:rsidRPr="00F87646">
        <w:rPr>
          <w:kern w:val="2"/>
          <w:sz w:val="26"/>
          <w:szCs w:val="26"/>
        </w:rPr>
        <w:t>4.10. Размеры и условия осуществления выплат стимулирующего характера включаются в трудовые договоры работников.</w:t>
      </w:r>
    </w:p>
    <w:p w:rsidR="008B68D3" w:rsidRPr="00F87646" w:rsidRDefault="008B68D3" w:rsidP="00E25541">
      <w:pPr>
        <w:autoSpaceDE w:val="0"/>
        <w:autoSpaceDN w:val="0"/>
        <w:adjustRightInd w:val="0"/>
        <w:contextualSpacing/>
        <w:jc w:val="center"/>
        <w:rPr>
          <w:kern w:val="2"/>
          <w:sz w:val="26"/>
          <w:szCs w:val="26"/>
        </w:rPr>
      </w:pPr>
    </w:p>
    <w:p w:rsidR="008B68D3" w:rsidRPr="00E25541" w:rsidRDefault="008B68D3" w:rsidP="00E25541">
      <w:pPr>
        <w:autoSpaceDE w:val="0"/>
        <w:autoSpaceDN w:val="0"/>
        <w:adjustRightInd w:val="0"/>
        <w:ind w:firstLine="709"/>
        <w:contextualSpacing/>
        <w:jc w:val="both"/>
        <w:rPr>
          <w:kern w:val="2"/>
          <w:sz w:val="28"/>
          <w:szCs w:val="28"/>
        </w:rPr>
      </w:pPr>
    </w:p>
    <w:p w:rsidR="008B68D3" w:rsidRPr="00E25541" w:rsidRDefault="008B68D3" w:rsidP="00E25541">
      <w:pPr>
        <w:autoSpaceDE w:val="0"/>
        <w:autoSpaceDN w:val="0"/>
        <w:adjustRightInd w:val="0"/>
        <w:ind w:firstLine="709"/>
        <w:contextualSpacing/>
        <w:jc w:val="both"/>
        <w:rPr>
          <w:kern w:val="2"/>
          <w:sz w:val="28"/>
          <w:szCs w:val="28"/>
        </w:rPr>
      </w:pPr>
    </w:p>
    <w:p w:rsidR="008B68D3" w:rsidRPr="00035A17" w:rsidRDefault="00AE389B" w:rsidP="00035A17">
      <w:pPr>
        <w:autoSpaceDE w:val="0"/>
        <w:autoSpaceDN w:val="0"/>
        <w:adjustRightInd w:val="0"/>
        <w:ind w:firstLine="709"/>
        <w:contextualSpacing/>
        <w:jc w:val="both"/>
        <w:rPr>
          <w:sz w:val="28"/>
          <w:szCs w:val="28"/>
        </w:rPr>
      </w:pPr>
      <w:r>
        <w:rPr>
          <w:sz w:val="28"/>
          <w:szCs w:val="28"/>
        </w:rPr>
        <w:t xml:space="preserve"> </w:t>
      </w:r>
    </w:p>
    <w:sectPr w:rsidR="008B68D3" w:rsidRPr="00035A17" w:rsidSect="007017D7">
      <w:headerReference w:type="default" r:id="rId21"/>
      <w:footerReference w:type="even" r:id="rId22"/>
      <w:headerReference w:type="first" r:id="rId23"/>
      <w:pgSz w:w="11907" w:h="16840"/>
      <w:pgMar w:top="1134" w:right="567"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C7" w:rsidRDefault="00A535C7">
      <w:r>
        <w:separator/>
      </w:r>
    </w:p>
  </w:endnote>
  <w:endnote w:type="continuationSeparator" w:id="0">
    <w:p w:rsidR="00A535C7" w:rsidRDefault="00A5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9F" w:rsidRDefault="00AB0F9F"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B0F9F" w:rsidRDefault="00AB0F9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C7" w:rsidRDefault="00A535C7">
      <w:r>
        <w:separator/>
      </w:r>
    </w:p>
  </w:footnote>
  <w:footnote w:type="continuationSeparator" w:id="0">
    <w:p w:rsidR="00A535C7" w:rsidRDefault="00A5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00826"/>
      <w:docPartObj>
        <w:docPartGallery w:val="Page Numbers (Top of Page)"/>
        <w:docPartUnique/>
      </w:docPartObj>
    </w:sdtPr>
    <w:sdtEndPr/>
    <w:sdtContent>
      <w:p w:rsidR="007017D7" w:rsidRDefault="007017D7">
        <w:pPr>
          <w:pStyle w:val="a7"/>
          <w:jc w:val="center"/>
        </w:pPr>
        <w:r>
          <w:fldChar w:fldCharType="begin"/>
        </w:r>
        <w:r>
          <w:instrText>PAGE   \* MERGEFORMAT</w:instrText>
        </w:r>
        <w:r>
          <w:fldChar w:fldCharType="separate"/>
        </w:r>
        <w:r w:rsidR="009176F6">
          <w:rPr>
            <w:noProof/>
          </w:rPr>
          <w:t>8</w:t>
        </w:r>
        <w:r>
          <w:fldChar w:fldCharType="end"/>
        </w:r>
      </w:p>
    </w:sdtContent>
  </w:sdt>
  <w:p w:rsidR="00035A17" w:rsidRDefault="00035A1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937752"/>
      <w:docPartObj>
        <w:docPartGallery w:val="Page Numbers (Top of Page)"/>
        <w:docPartUnique/>
      </w:docPartObj>
    </w:sdtPr>
    <w:sdtEndPr/>
    <w:sdtContent>
      <w:p w:rsidR="00035A17" w:rsidRDefault="007017D7">
        <w:pPr>
          <w:pStyle w:val="a7"/>
          <w:jc w:val="center"/>
        </w:pPr>
        <w:r>
          <w:t xml:space="preserve"> </w:t>
        </w:r>
      </w:p>
    </w:sdtContent>
  </w:sdt>
  <w:p w:rsidR="00035A17" w:rsidRDefault="00035A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5F"/>
    <w:rsid w:val="000000DE"/>
    <w:rsid w:val="00000AD1"/>
    <w:rsid w:val="000012BC"/>
    <w:rsid w:val="00001E42"/>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5A17"/>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76A"/>
    <w:rsid w:val="00061944"/>
    <w:rsid w:val="000621BE"/>
    <w:rsid w:val="00062761"/>
    <w:rsid w:val="00063034"/>
    <w:rsid w:val="00064BB5"/>
    <w:rsid w:val="00064E19"/>
    <w:rsid w:val="00064F53"/>
    <w:rsid w:val="000676E0"/>
    <w:rsid w:val="00067EF7"/>
    <w:rsid w:val="00071E27"/>
    <w:rsid w:val="00072471"/>
    <w:rsid w:val="0007356A"/>
    <w:rsid w:val="00073812"/>
    <w:rsid w:val="00074977"/>
    <w:rsid w:val="0007583A"/>
    <w:rsid w:val="0007731E"/>
    <w:rsid w:val="00080AE3"/>
    <w:rsid w:val="00080DD2"/>
    <w:rsid w:val="00081132"/>
    <w:rsid w:val="000813B6"/>
    <w:rsid w:val="000826B1"/>
    <w:rsid w:val="0008281D"/>
    <w:rsid w:val="00082978"/>
    <w:rsid w:val="0008343B"/>
    <w:rsid w:val="000861E4"/>
    <w:rsid w:val="00086496"/>
    <w:rsid w:val="00090501"/>
    <w:rsid w:val="00094360"/>
    <w:rsid w:val="00094EE2"/>
    <w:rsid w:val="00096504"/>
    <w:rsid w:val="000A1249"/>
    <w:rsid w:val="000A1D2A"/>
    <w:rsid w:val="000A2231"/>
    <w:rsid w:val="000A39E1"/>
    <w:rsid w:val="000A6231"/>
    <w:rsid w:val="000A6421"/>
    <w:rsid w:val="000A6888"/>
    <w:rsid w:val="000A7344"/>
    <w:rsid w:val="000B1181"/>
    <w:rsid w:val="000B1E8F"/>
    <w:rsid w:val="000B4EB6"/>
    <w:rsid w:val="000B583B"/>
    <w:rsid w:val="000B5A62"/>
    <w:rsid w:val="000B5E07"/>
    <w:rsid w:val="000C00DC"/>
    <w:rsid w:val="000C22DA"/>
    <w:rsid w:val="000C2A70"/>
    <w:rsid w:val="000C3804"/>
    <w:rsid w:val="000C4A95"/>
    <w:rsid w:val="000D08B2"/>
    <w:rsid w:val="000D126F"/>
    <w:rsid w:val="000D157C"/>
    <w:rsid w:val="000D29C7"/>
    <w:rsid w:val="000D2B86"/>
    <w:rsid w:val="000D3B92"/>
    <w:rsid w:val="000D414E"/>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4E67"/>
    <w:rsid w:val="000F57F9"/>
    <w:rsid w:val="000F635C"/>
    <w:rsid w:val="000F77B0"/>
    <w:rsid w:val="00100684"/>
    <w:rsid w:val="00101E63"/>
    <w:rsid w:val="001030AF"/>
    <w:rsid w:val="0010315A"/>
    <w:rsid w:val="0010321F"/>
    <w:rsid w:val="001059DC"/>
    <w:rsid w:val="00110DA3"/>
    <w:rsid w:val="00112F2F"/>
    <w:rsid w:val="001157AE"/>
    <w:rsid w:val="00116496"/>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21FB"/>
    <w:rsid w:val="001532E8"/>
    <w:rsid w:val="00153E1D"/>
    <w:rsid w:val="001540BC"/>
    <w:rsid w:val="001543F2"/>
    <w:rsid w:val="001551DD"/>
    <w:rsid w:val="00156A67"/>
    <w:rsid w:val="00162231"/>
    <w:rsid w:val="001622DD"/>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49DD"/>
    <w:rsid w:val="001A6F3A"/>
    <w:rsid w:val="001A7057"/>
    <w:rsid w:val="001A743B"/>
    <w:rsid w:val="001A7BFD"/>
    <w:rsid w:val="001B164F"/>
    <w:rsid w:val="001B5739"/>
    <w:rsid w:val="001B579F"/>
    <w:rsid w:val="001B592D"/>
    <w:rsid w:val="001B61C1"/>
    <w:rsid w:val="001B7A3D"/>
    <w:rsid w:val="001C1398"/>
    <w:rsid w:val="001C1D87"/>
    <w:rsid w:val="001C6C0E"/>
    <w:rsid w:val="001D1953"/>
    <w:rsid w:val="001D21BF"/>
    <w:rsid w:val="001D22CF"/>
    <w:rsid w:val="001D31C3"/>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7360"/>
    <w:rsid w:val="00257F01"/>
    <w:rsid w:val="002611DD"/>
    <w:rsid w:val="002626EE"/>
    <w:rsid w:val="002648FB"/>
    <w:rsid w:val="0026768C"/>
    <w:rsid w:val="002711A8"/>
    <w:rsid w:val="00271515"/>
    <w:rsid w:val="002717A7"/>
    <w:rsid w:val="00271EC0"/>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2E6A"/>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1EAB"/>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3737"/>
    <w:rsid w:val="00324198"/>
    <w:rsid w:val="00324C58"/>
    <w:rsid w:val="00325069"/>
    <w:rsid w:val="0032615A"/>
    <w:rsid w:val="00326ACB"/>
    <w:rsid w:val="00330C1E"/>
    <w:rsid w:val="00330EF4"/>
    <w:rsid w:val="00331003"/>
    <w:rsid w:val="00331E18"/>
    <w:rsid w:val="00331F49"/>
    <w:rsid w:val="00333803"/>
    <w:rsid w:val="0033641D"/>
    <w:rsid w:val="00336645"/>
    <w:rsid w:val="0033743B"/>
    <w:rsid w:val="00341909"/>
    <w:rsid w:val="0034331B"/>
    <w:rsid w:val="00343EFE"/>
    <w:rsid w:val="003442DC"/>
    <w:rsid w:val="00345256"/>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21B9"/>
    <w:rsid w:val="003B4D34"/>
    <w:rsid w:val="003B5536"/>
    <w:rsid w:val="003B573C"/>
    <w:rsid w:val="003B631C"/>
    <w:rsid w:val="003B7107"/>
    <w:rsid w:val="003B7232"/>
    <w:rsid w:val="003C0BB9"/>
    <w:rsid w:val="003C1B49"/>
    <w:rsid w:val="003C2F47"/>
    <w:rsid w:val="003C47AB"/>
    <w:rsid w:val="003C5C15"/>
    <w:rsid w:val="003C629D"/>
    <w:rsid w:val="003C6370"/>
    <w:rsid w:val="003D189D"/>
    <w:rsid w:val="003D1FAB"/>
    <w:rsid w:val="003D644D"/>
    <w:rsid w:val="003E1761"/>
    <w:rsid w:val="003E3CDD"/>
    <w:rsid w:val="003E4E4B"/>
    <w:rsid w:val="003E5BF9"/>
    <w:rsid w:val="003E6191"/>
    <w:rsid w:val="003F0051"/>
    <w:rsid w:val="003F09F3"/>
    <w:rsid w:val="003F111C"/>
    <w:rsid w:val="003F1149"/>
    <w:rsid w:val="003F1E7F"/>
    <w:rsid w:val="003F25E7"/>
    <w:rsid w:val="003F3415"/>
    <w:rsid w:val="003F3ACD"/>
    <w:rsid w:val="003F3D40"/>
    <w:rsid w:val="003F5814"/>
    <w:rsid w:val="003F5B9C"/>
    <w:rsid w:val="00400AFC"/>
    <w:rsid w:val="00400B1B"/>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5D2"/>
    <w:rsid w:val="004647D8"/>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912A7"/>
    <w:rsid w:val="00492AA0"/>
    <w:rsid w:val="00492BA1"/>
    <w:rsid w:val="00493581"/>
    <w:rsid w:val="00494020"/>
    <w:rsid w:val="004948B3"/>
    <w:rsid w:val="00495126"/>
    <w:rsid w:val="00496401"/>
    <w:rsid w:val="004A094F"/>
    <w:rsid w:val="004A127D"/>
    <w:rsid w:val="004A1814"/>
    <w:rsid w:val="004A1AFC"/>
    <w:rsid w:val="004A4E10"/>
    <w:rsid w:val="004B1601"/>
    <w:rsid w:val="004B1BF3"/>
    <w:rsid w:val="004B554A"/>
    <w:rsid w:val="004B5BC3"/>
    <w:rsid w:val="004B66D5"/>
    <w:rsid w:val="004B692F"/>
    <w:rsid w:val="004C18B2"/>
    <w:rsid w:val="004C3841"/>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30AE"/>
    <w:rsid w:val="005033F0"/>
    <w:rsid w:val="0050390A"/>
    <w:rsid w:val="005078E8"/>
    <w:rsid w:val="00512373"/>
    <w:rsid w:val="0051480B"/>
    <w:rsid w:val="00514FF4"/>
    <w:rsid w:val="00516068"/>
    <w:rsid w:val="00521A68"/>
    <w:rsid w:val="00521CEC"/>
    <w:rsid w:val="00523E32"/>
    <w:rsid w:val="00525814"/>
    <w:rsid w:val="00531BED"/>
    <w:rsid w:val="0053295D"/>
    <w:rsid w:val="00532989"/>
    <w:rsid w:val="0053323D"/>
    <w:rsid w:val="00533E7C"/>
    <w:rsid w:val="005371F1"/>
    <w:rsid w:val="00537570"/>
    <w:rsid w:val="00537BBF"/>
    <w:rsid w:val="005439CE"/>
    <w:rsid w:val="00544BB6"/>
    <w:rsid w:val="00556D49"/>
    <w:rsid w:val="005600C0"/>
    <w:rsid w:val="005603D0"/>
    <w:rsid w:val="005609C7"/>
    <w:rsid w:val="00560B3F"/>
    <w:rsid w:val="00562967"/>
    <w:rsid w:val="0056336B"/>
    <w:rsid w:val="0056680B"/>
    <w:rsid w:val="005701A3"/>
    <w:rsid w:val="00570C31"/>
    <w:rsid w:val="00571D2D"/>
    <w:rsid w:val="00571E90"/>
    <w:rsid w:val="0057283F"/>
    <w:rsid w:val="00572D96"/>
    <w:rsid w:val="005730AB"/>
    <w:rsid w:val="00573DFB"/>
    <w:rsid w:val="0057575C"/>
    <w:rsid w:val="00577542"/>
    <w:rsid w:val="00577970"/>
    <w:rsid w:val="00580E83"/>
    <w:rsid w:val="00581361"/>
    <w:rsid w:val="00581F0E"/>
    <w:rsid w:val="00583B42"/>
    <w:rsid w:val="00584659"/>
    <w:rsid w:val="00584DF0"/>
    <w:rsid w:val="00587B7F"/>
    <w:rsid w:val="00587DF4"/>
    <w:rsid w:val="00591498"/>
    <w:rsid w:val="00592A5A"/>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2E2B"/>
    <w:rsid w:val="005F58F2"/>
    <w:rsid w:val="006000DD"/>
    <w:rsid w:val="006018AE"/>
    <w:rsid w:val="00602008"/>
    <w:rsid w:val="006054B1"/>
    <w:rsid w:val="00607176"/>
    <w:rsid w:val="006076EF"/>
    <w:rsid w:val="006106D1"/>
    <w:rsid w:val="00611438"/>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D6D"/>
    <w:rsid w:val="006464BD"/>
    <w:rsid w:val="006466E1"/>
    <w:rsid w:val="00647024"/>
    <w:rsid w:val="00647C73"/>
    <w:rsid w:val="00650C39"/>
    <w:rsid w:val="006536EC"/>
    <w:rsid w:val="00654D2E"/>
    <w:rsid w:val="00655503"/>
    <w:rsid w:val="006558C4"/>
    <w:rsid w:val="00656B4D"/>
    <w:rsid w:val="0065709B"/>
    <w:rsid w:val="0066082E"/>
    <w:rsid w:val="0066172C"/>
    <w:rsid w:val="006678E7"/>
    <w:rsid w:val="0067232E"/>
    <w:rsid w:val="00672FB0"/>
    <w:rsid w:val="00675529"/>
    <w:rsid w:val="00675F03"/>
    <w:rsid w:val="00677232"/>
    <w:rsid w:val="00680CE4"/>
    <w:rsid w:val="00681287"/>
    <w:rsid w:val="006827A9"/>
    <w:rsid w:val="0068284A"/>
    <w:rsid w:val="00682E99"/>
    <w:rsid w:val="00684A33"/>
    <w:rsid w:val="00684E0A"/>
    <w:rsid w:val="00690BE9"/>
    <w:rsid w:val="006911FF"/>
    <w:rsid w:val="006920B8"/>
    <w:rsid w:val="00692A82"/>
    <w:rsid w:val="00694339"/>
    <w:rsid w:val="006944B9"/>
    <w:rsid w:val="00694D1D"/>
    <w:rsid w:val="0069598C"/>
    <w:rsid w:val="006A0B10"/>
    <w:rsid w:val="006A1BA1"/>
    <w:rsid w:val="006A5B55"/>
    <w:rsid w:val="006B1B50"/>
    <w:rsid w:val="006B1F8E"/>
    <w:rsid w:val="006B3010"/>
    <w:rsid w:val="006B451E"/>
    <w:rsid w:val="006B4BF0"/>
    <w:rsid w:val="006B62BE"/>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41D7"/>
    <w:rsid w:val="006F52FC"/>
    <w:rsid w:val="006F5B9E"/>
    <w:rsid w:val="006F5ED9"/>
    <w:rsid w:val="006F69F9"/>
    <w:rsid w:val="006F701C"/>
    <w:rsid w:val="007017D7"/>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452"/>
    <w:rsid w:val="00741098"/>
    <w:rsid w:val="00741F33"/>
    <w:rsid w:val="00742AA0"/>
    <w:rsid w:val="00743B1A"/>
    <w:rsid w:val="0074497D"/>
    <w:rsid w:val="00744D16"/>
    <w:rsid w:val="00744EF2"/>
    <w:rsid w:val="0074514B"/>
    <w:rsid w:val="00745ABF"/>
    <w:rsid w:val="00745C44"/>
    <w:rsid w:val="007506F3"/>
    <w:rsid w:val="00755762"/>
    <w:rsid w:val="00756F31"/>
    <w:rsid w:val="0076016C"/>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3EB1"/>
    <w:rsid w:val="007752D9"/>
    <w:rsid w:val="00776086"/>
    <w:rsid w:val="0077676B"/>
    <w:rsid w:val="0077755E"/>
    <w:rsid w:val="00777C77"/>
    <w:rsid w:val="00777F4C"/>
    <w:rsid w:val="0078036F"/>
    <w:rsid w:val="0078182E"/>
    <w:rsid w:val="00781CE8"/>
    <w:rsid w:val="00783B99"/>
    <w:rsid w:val="00786222"/>
    <w:rsid w:val="00787507"/>
    <w:rsid w:val="00787558"/>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5A7"/>
    <w:rsid w:val="007C5681"/>
    <w:rsid w:val="007C6FA4"/>
    <w:rsid w:val="007D1623"/>
    <w:rsid w:val="007D163E"/>
    <w:rsid w:val="007D18FC"/>
    <w:rsid w:val="007D234C"/>
    <w:rsid w:val="007D6DEB"/>
    <w:rsid w:val="007D7251"/>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B38"/>
    <w:rsid w:val="00824C61"/>
    <w:rsid w:val="00825C7C"/>
    <w:rsid w:val="00825C91"/>
    <w:rsid w:val="008268C3"/>
    <w:rsid w:val="00833DA4"/>
    <w:rsid w:val="00836DC0"/>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837F1"/>
    <w:rsid w:val="00883B5F"/>
    <w:rsid w:val="008847DE"/>
    <w:rsid w:val="00885BD6"/>
    <w:rsid w:val="00885D04"/>
    <w:rsid w:val="0089074D"/>
    <w:rsid w:val="00891480"/>
    <w:rsid w:val="00894987"/>
    <w:rsid w:val="008960C0"/>
    <w:rsid w:val="0089703F"/>
    <w:rsid w:val="008A487C"/>
    <w:rsid w:val="008A66EC"/>
    <w:rsid w:val="008A79CB"/>
    <w:rsid w:val="008B09A6"/>
    <w:rsid w:val="008B2DD5"/>
    <w:rsid w:val="008B60FB"/>
    <w:rsid w:val="008B633F"/>
    <w:rsid w:val="008B68D3"/>
    <w:rsid w:val="008C03F6"/>
    <w:rsid w:val="008C0DF9"/>
    <w:rsid w:val="008C322E"/>
    <w:rsid w:val="008C44B4"/>
    <w:rsid w:val="008D004D"/>
    <w:rsid w:val="008D37DF"/>
    <w:rsid w:val="008D62FA"/>
    <w:rsid w:val="008D66E1"/>
    <w:rsid w:val="008D6EA4"/>
    <w:rsid w:val="008E038E"/>
    <w:rsid w:val="008E2709"/>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176F6"/>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F2B"/>
    <w:rsid w:val="009433E0"/>
    <w:rsid w:val="00943523"/>
    <w:rsid w:val="00943EB5"/>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494"/>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682E"/>
    <w:rsid w:val="009D771E"/>
    <w:rsid w:val="009E2596"/>
    <w:rsid w:val="009E27F8"/>
    <w:rsid w:val="009E349D"/>
    <w:rsid w:val="009E44B5"/>
    <w:rsid w:val="009E4BBD"/>
    <w:rsid w:val="009E5457"/>
    <w:rsid w:val="009E6304"/>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35C7"/>
    <w:rsid w:val="00A54165"/>
    <w:rsid w:val="00A54221"/>
    <w:rsid w:val="00A543D2"/>
    <w:rsid w:val="00A60B10"/>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0F9F"/>
    <w:rsid w:val="00AB14B2"/>
    <w:rsid w:val="00AB187A"/>
    <w:rsid w:val="00AB32C0"/>
    <w:rsid w:val="00AB4C98"/>
    <w:rsid w:val="00AB5B8E"/>
    <w:rsid w:val="00AB7E9A"/>
    <w:rsid w:val="00AC06AE"/>
    <w:rsid w:val="00AC1C01"/>
    <w:rsid w:val="00AC2D00"/>
    <w:rsid w:val="00AC3E94"/>
    <w:rsid w:val="00AC4029"/>
    <w:rsid w:val="00AC4131"/>
    <w:rsid w:val="00AC4B59"/>
    <w:rsid w:val="00AC4B72"/>
    <w:rsid w:val="00AC539A"/>
    <w:rsid w:val="00AC6A1E"/>
    <w:rsid w:val="00AD0F5F"/>
    <w:rsid w:val="00AD498F"/>
    <w:rsid w:val="00AD673C"/>
    <w:rsid w:val="00AD7CCA"/>
    <w:rsid w:val="00AE0782"/>
    <w:rsid w:val="00AE191A"/>
    <w:rsid w:val="00AE1EA5"/>
    <w:rsid w:val="00AE22BF"/>
    <w:rsid w:val="00AE389B"/>
    <w:rsid w:val="00AE466C"/>
    <w:rsid w:val="00AE4751"/>
    <w:rsid w:val="00AE4A0D"/>
    <w:rsid w:val="00AF0665"/>
    <w:rsid w:val="00AF0DC7"/>
    <w:rsid w:val="00AF1AFD"/>
    <w:rsid w:val="00AF32F2"/>
    <w:rsid w:val="00AF3F65"/>
    <w:rsid w:val="00AF5CF7"/>
    <w:rsid w:val="00AF63B0"/>
    <w:rsid w:val="00B01499"/>
    <w:rsid w:val="00B021C7"/>
    <w:rsid w:val="00B025B4"/>
    <w:rsid w:val="00B0339C"/>
    <w:rsid w:val="00B03D20"/>
    <w:rsid w:val="00B04E60"/>
    <w:rsid w:val="00B05475"/>
    <w:rsid w:val="00B07968"/>
    <w:rsid w:val="00B108C6"/>
    <w:rsid w:val="00B1173A"/>
    <w:rsid w:val="00B14755"/>
    <w:rsid w:val="00B15B4F"/>
    <w:rsid w:val="00B165A9"/>
    <w:rsid w:val="00B17D8D"/>
    <w:rsid w:val="00B201AF"/>
    <w:rsid w:val="00B20F68"/>
    <w:rsid w:val="00B21FCE"/>
    <w:rsid w:val="00B22385"/>
    <w:rsid w:val="00B223EE"/>
    <w:rsid w:val="00B226AF"/>
    <w:rsid w:val="00B243C7"/>
    <w:rsid w:val="00B27189"/>
    <w:rsid w:val="00B276CD"/>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24E8"/>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2270"/>
    <w:rsid w:val="00BC39F6"/>
    <w:rsid w:val="00BC48A0"/>
    <w:rsid w:val="00BC56A1"/>
    <w:rsid w:val="00BC65AD"/>
    <w:rsid w:val="00BC6C20"/>
    <w:rsid w:val="00BD0D04"/>
    <w:rsid w:val="00BD0FA5"/>
    <w:rsid w:val="00BD1781"/>
    <w:rsid w:val="00BD19AB"/>
    <w:rsid w:val="00BD31A2"/>
    <w:rsid w:val="00BD4FC4"/>
    <w:rsid w:val="00BD50EC"/>
    <w:rsid w:val="00BD5410"/>
    <w:rsid w:val="00BD6758"/>
    <w:rsid w:val="00BD6A4E"/>
    <w:rsid w:val="00BD745C"/>
    <w:rsid w:val="00BD761B"/>
    <w:rsid w:val="00BD7FF3"/>
    <w:rsid w:val="00BE04BD"/>
    <w:rsid w:val="00BE29D8"/>
    <w:rsid w:val="00BE3A21"/>
    <w:rsid w:val="00BE3C1F"/>
    <w:rsid w:val="00BE444B"/>
    <w:rsid w:val="00BF1009"/>
    <w:rsid w:val="00BF279A"/>
    <w:rsid w:val="00BF2853"/>
    <w:rsid w:val="00BF2EFA"/>
    <w:rsid w:val="00BF71DC"/>
    <w:rsid w:val="00BF7319"/>
    <w:rsid w:val="00C00D07"/>
    <w:rsid w:val="00C01145"/>
    <w:rsid w:val="00C02336"/>
    <w:rsid w:val="00C03FD6"/>
    <w:rsid w:val="00C061C4"/>
    <w:rsid w:val="00C070C4"/>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406B6"/>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3469"/>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B1C"/>
    <w:rsid w:val="00CA2DCE"/>
    <w:rsid w:val="00CA5840"/>
    <w:rsid w:val="00CB13AC"/>
    <w:rsid w:val="00CB1BE8"/>
    <w:rsid w:val="00CB22E0"/>
    <w:rsid w:val="00CB2425"/>
    <w:rsid w:val="00CB26AC"/>
    <w:rsid w:val="00CB26E4"/>
    <w:rsid w:val="00CB3007"/>
    <w:rsid w:val="00CB3291"/>
    <w:rsid w:val="00CB41A9"/>
    <w:rsid w:val="00CB4B2F"/>
    <w:rsid w:val="00CB636E"/>
    <w:rsid w:val="00CB6D2D"/>
    <w:rsid w:val="00CB7B5C"/>
    <w:rsid w:val="00CC0BF0"/>
    <w:rsid w:val="00CC2704"/>
    <w:rsid w:val="00CC6032"/>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3D93"/>
    <w:rsid w:val="00D05E4E"/>
    <w:rsid w:val="00D07B09"/>
    <w:rsid w:val="00D11441"/>
    <w:rsid w:val="00D11624"/>
    <w:rsid w:val="00D121D1"/>
    <w:rsid w:val="00D22D84"/>
    <w:rsid w:val="00D26BB8"/>
    <w:rsid w:val="00D26E93"/>
    <w:rsid w:val="00D27895"/>
    <w:rsid w:val="00D34081"/>
    <w:rsid w:val="00D354D9"/>
    <w:rsid w:val="00D359A6"/>
    <w:rsid w:val="00D35AFC"/>
    <w:rsid w:val="00D36073"/>
    <w:rsid w:val="00D42D5C"/>
    <w:rsid w:val="00D45297"/>
    <w:rsid w:val="00D4658C"/>
    <w:rsid w:val="00D4660F"/>
    <w:rsid w:val="00D47689"/>
    <w:rsid w:val="00D50309"/>
    <w:rsid w:val="00D51E76"/>
    <w:rsid w:val="00D520AF"/>
    <w:rsid w:val="00D565E8"/>
    <w:rsid w:val="00D60444"/>
    <w:rsid w:val="00D621D5"/>
    <w:rsid w:val="00D63175"/>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2FE"/>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E9F"/>
    <w:rsid w:val="00DE3354"/>
    <w:rsid w:val="00DE37C1"/>
    <w:rsid w:val="00DE3BBF"/>
    <w:rsid w:val="00DE405F"/>
    <w:rsid w:val="00DE4AD8"/>
    <w:rsid w:val="00DE7AC7"/>
    <w:rsid w:val="00DF0355"/>
    <w:rsid w:val="00DF506E"/>
    <w:rsid w:val="00DF70DB"/>
    <w:rsid w:val="00E00EEE"/>
    <w:rsid w:val="00E04C46"/>
    <w:rsid w:val="00E1250A"/>
    <w:rsid w:val="00E129FB"/>
    <w:rsid w:val="00E13E76"/>
    <w:rsid w:val="00E16EC4"/>
    <w:rsid w:val="00E20E2D"/>
    <w:rsid w:val="00E21428"/>
    <w:rsid w:val="00E23832"/>
    <w:rsid w:val="00E23EAA"/>
    <w:rsid w:val="00E25541"/>
    <w:rsid w:val="00E2641D"/>
    <w:rsid w:val="00E26989"/>
    <w:rsid w:val="00E2721F"/>
    <w:rsid w:val="00E27B99"/>
    <w:rsid w:val="00E323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18F1"/>
    <w:rsid w:val="00E62985"/>
    <w:rsid w:val="00E63508"/>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5CA7"/>
    <w:rsid w:val="00F47A25"/>
    <w:rsid w:val="00F515F3"/>
    <w:rsid w:val="00F520C4"/>
    <w:rsid w:val="00F540CC"/>
    <w:rsid w:val="00F549DE"/>
    <w:rsid w:val="00F5626E"/>
    <w:rsid w:val="00F56C90"/>
    <w:rsid w:val="00F57D0E"/>
    <w:rsid w:val="00F61FDE"/>
    <w:rsid w:val="00F64CEF"/>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1F9A"/>
    <w:rsid w:val="00F820DF"/>
    <w:rsid w:val="00F82185"/>
    <w:rsid w:val="00F82D64"/>
    <w:rsid w:val="00F83B9D"/>
    <w:rsid w:val="00F8459B"/>
    <w:rsid w:val="00F8503A"/>
    <w:rsid w:val="00F87543"/>
    <w:rsid w:val="00F87646"/>
    <w:rsid w:val="00F90DC1"/>
    <w:rsid w:val="00F911A7"/>
    <w:rsid w:val="00F91414"/>
    <w:rsid w:val="00F92101"/>
    <w:rsid w:val="00F9345F"/>
    <w:rsid w:val="00F9529C"/>
    <w:rsid w:val="00F96AC1"/>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949"/>
    <w:rsid w:val="00FE7DD8"/>
    <w:rsid w:val="00FF0849"/>
    <w:rsid w:val="00FF17B6"/>
    <w:rsid w:val="00FF1E52"/>
    <w:rsid w:val="00FF274F"/>
    <w:rsid w:val="00FF320E"/>
    <w:rsid w:val="00FF3DA0"/>
    <w:rsid w:val="00FF3FBE"/>
    <w:rsid w:val="00F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header"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64C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uiPriority w:val="99"/>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uiPriority w:val="99"/>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F64CEF"/>
    <w:rPr>
      <w:rFonts w:asciiTheme="majorHAnsi" w:eastAsiaTheme="majorEastAsia" w:hAnsiTheme="majorHAnsi" w:cstheme="majorBidi"/>
      <w:i/>
      <w:iCs/>
      <w:color w:val="404040" w:themeColor="text1" w:themeTint="BF"/>
    </w:rPr>
  </w:style>
  <w:style w:type="table" w:customStyle="1" w:styleId="20">
    <w:name w:val="Сетка таблицы2"/>
    <w:basedOn w:val="a1"/>
    <w:next w:val="aa"/>
    <w:uiPriority w:val="59"/>
    <w:rsid w:val="00E6350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E63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header"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64C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uiPriority w:val="99"/>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uiPriority w:val="99"/>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F64CEF"/>
    <w:rPr>
      <w:rFonts w:asciiTheme="majorHAnsi" w:eastAsiaTheme="majorEastAsia" w:hAnsiTheme="majorHAnsi" w:cstheme="majorBidi"/>
      <w:i/>
      <w:iCs/>
      <w:color w:val="404040" w:themeColor="text1" w:themeTint="BF"/>
    </w:rPr>
  </w:style>
  <w:style w:type="table" w:customStyle="1" w:styleId="20">
    <w:name w:val="Сетка таблицы2"/>
    <w:basedOn w:val="a1"/>
    <w:next w:val="aa"/>
    <w:uiPriority w:val="59"/>
    <w:rsid w:val="00E6350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E6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eader" Target="header2.xm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2ABD2BF7BE77B7191F73DDD32CF0AFB7116A1B38CE74E21712D643D8D733E78F5D78F629DEz46DM" TargetMode="External"/><Relationship Id="rId4" Type="http://schemas.microsoft.com/office/2007/relationships/stylesWithEffects" Target="stylesWithEffects.xml"/><Relationship Id="rId9" Type="http://schemas.openxmlformats.org/officeDocument/2006/relationships/hyperlink" Target="consultantplus://offline/ref=45942AB1B79BFF0BDC778806A5D978BC2A9266ECB00BF668751A66DCC3943C0B6613926DCB49D2P8t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01AF-701D-4AF8-9C5E-E501816D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558</TotalTime>
  <Pages>8</Pages>
  <Words>2661</Words>
  <Characters>20918</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23532</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Н.В.</dc:creator>
  <cp:lastModifiedBy>User</cp:lastModifiedBy>
  <cp:revision>38</cp:revision>
  <cp:lastPrinted>2021-12-16T13:25:00Z</cp:lastPrinted>
  <dcterms:created xsi:type="dcterms:W3CDTF">2016-10-21T06:54:00Z</dcterms:created>
  <dcterms:modified xsi:type="dcterms:W3CDTF">2021-12-16T13:25:00Z</dcterms:modified>
</cp:coreProperties>
</file>